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89D32" w14:textId="77777777" w:rsidR="007E6CD5" w:rsidRDefault="002B1141" w:rsidP="002B114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AUDIT COMMITTEE</w:t>
      </w:r>
    </w:p>
    <w:p w14:paraId="4253857E" w14:textId="77777777" w:rsidR="002B1141" w:rsidRDefault="002B1141" w:rsidP="002B1141">
      <w:pPr>
        <w:spacing w:after="0" w:line="240" w:lineRule="auto"/>
        <w:jc w:val="center"/>
        <w:rPr>
          <w:rFonts w:ascii="Arial" w:hAnsi="Arial" w:cs="Arial"/>
          <w:b/>
        </w:rPr>
      </w:pPr>
    </w:p>
    <w:p w14:paraId="1935160E" w14:textId="31DF91A2" w:rsidR="002B1141" w:rsidRDefault="002B1141" w:rsidP="002B114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</w:t>
      </w:r>
      <w:r w:rsidR="00AB7361">
        <w:rPr>
          <w:rFonts w:ascii="Arial" w:hAnsi="Arial" w:cs="Arial"/>
          <w:b/>
        </w:rPr>
        <w:t xml:space="preserve">the meeting held on </w:t>
      </w:r>
      <w:r w:rsidR="00E1399E">
        <w:rPr>
          <w:rFonts w:ascii="Arial" w:hAnsi="Arial" w:cs="Arial"/>
          <w:b/>
        </w:rPr>
        <w:t xml:space="preserve">Monday </w:t>
      </w:r>
      <w:r w:rsidR="0003208F">
        <w:rPr>
          <w:rFonts w:ascii="Arial" w:hAnsi="Arial" w:cs="Arial"/>
          <w:b/>
        </w:rPr>
        <w:t>22 January 2024</w:t>
      </w:r>
      <w:r w:rsidR="009327D0">
        <w:rPr>
          <w:rFonts w:ascii="Arial" w:hAnsi="Arial" w:cs="Arial"/>
          <w:b/>
        </w:rPr>
        <w:t xml:space="preserve"> at 4</w:t>
      </w:r>
      <w:r w:rsidR="00AB7361">
        <w:rPr>
          <w:rFonts w:ascii="Arial" w:hAnsi="Arial" w:cs="Arial"/>
          <w:b/>
        </w:rPr>
        <w:t>.00pm in the IT Suite</w:t>
      </w:r>
    </w:p>
    <w:p w14:paraId="249BE46A" w14:textId="77777777" w:rsidR="002B1141" w:rsidRDefault="002B1141" w:rsidP="002B1141">
      <w:pPr>
        <w:spacing w:after="0" w:line="240" w:lineRule="auto"/>
        <w:jc w:val="center"/>
        <w:rPr>
          <w:rFonts w:ascii="Arial" w:hAnsi="Arial" w:cs="Arial"/>
          <w:b/>
        </w:rPr>
      </w:pPr>
    </w:p>
    <w:p w14:paraId="0B17ECD4" w14:textId="49142FDC" w:rsidR="006B54AA" w:rsidRDefault="002B1141" w:rsidP="00A04C46">
      <w:pPr>
        <w:spacing w:after="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>Present:</w:t>
      </w:r>
      <w:r>
        <w:rPr>
          <w:rFonts w:ascii="Arial" w:hAnsi="Arial" w:cs="Arial"/>
          <w:b/>
        </w:rPr>
        <w:tab/>
      </w:r>
      <w:r w:rsidR="00AB7361" w:rsidRPr="00A04C46">
        <w:rPr>
          <w:rFonts w:ascii="Arial" w:hAnsi="Arial" w:cs="Arial"/>
        </w:rPr>
        <w:t>L</w:t>
      </w:r>
      <w:r w:rsidR="0020136C">
        <w:rPr>
          <w:rFonts w:ascii="Arial" w:hAnsi="Arial" w:cs="Arial"/>
        </w:rPr>
        <w:t>ucille</w:t>
      </w:r>
      <w:r w:rsidR="00AB7361" w:rsidRPr="00A04C46">
        <w:rPr>
          <w:rFonts w:ascii="Arial" w:hAnsi="Arial" w:cs="Arial"/>
        </w:rPr>
        <w:t xml:space="preserve"> Knapp</w:t>
      </w:r>
      <w:r w:rsidR="0020136C">
        <w:rPr>
          <w:rFonts w:ascii="Arial" w:hAnsi="Arial" w:cs="Arial"/>
        </w:rPr>
        <w:tab/>
      </w:r>
      <w:r w:rsidR="006B54AA">
        <w:rPr>
          <w:rFonts w:ascii="Arial" w:hAnsi="Arial" w:cs="Arial"/>
        </w:rPr>
        <w:tab/>
      </w:r>
      <w:r w:rsidR="0020136C">
        <w:rPr>
          <w:rFonts w:ascii="Arial" w:hAnsi="Arial" w:cs="Arial"/>
        </w:rPr>
        <w:t>Gov</w:t>
      </w:r>
      <w:r w:rsidR="006B54AA">
        <w:rPr>
          <w:rFonts w:ascii="Arial" w:hAnsi="Arial" w:cs="Arial"/>
        </w:rPr>
        <w:t>ernor</w:t>
      </w:r>
      <w:r w:rsidR="006B1CD8">
        <w:rPr>
          <w:rFonts w:ascii="Arial" w:hAnsi="Arial" w:cs="Arial"/>
        </w:rPr>
        <w:tab/>
      </w:r>
      <w:r w:rsidR="006B54AA">
        <w:rPr>
          <w:rFonts w:ascii="Arial" w:hAnsi="Arial" w:cs="Arial"/>
        </w:rPr>
        <w:t>Chair</w:t>
      </w:r>
    </w:p>
    <w:p w14:paraId="201F2AB6" w14:textId="44BAEA34" w:rsidR="008857E5" w:rsidRDefault="008857E5" w:rsidP="008857E5">
      <w:pPr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Andy</w:t>
      </w:r>
      <w:r w:rsidRPr="00A04C46">
        <w:rPr>
          <w:rFonts w:ascii="Arial" w:hAnsi="Arial" w:cs="Arial"/>
        </w:rPr>
        <w:t xml:space="preserve"> M</w:t>
      </w:r>
      <w:r w:rsidR="006C1049">
        <w:rPr>
          <w:rFonts w:ascii="Arial" w:hAnsi="Arial" w:cs="Arial"/>
        </w:rPr>
        <w:t>a</w:t>
      </w:r>
      <w:r w:rsidRPr="00A04C46">
        <w:rPr>
          <w:rFonts w:ascii="Arial" w:hAnsi="Arial" w:cs="Arial"/>
        </w:rPr>
        <w:t>cCaig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Governor</w:t>
      </w:r>
    </w:p>
    <w:p w14:paraId="27079C38" w14:textId="441DD8A7" w:rsidR="002B1141" w:rsidRPr="002B1141" w:rsidRDefault="00CF44D2" w:rsidP="006B1CD8">
      <w:pPr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Craig Ablett</w:t>
      </w:r>
      <w:r>
        <w:rPr>
          <w:rFonts w:ascii="Arial" w:hAnsi="Arial" w:cs="Arial"/>
        </w:rPr>
        <w:tab/>
      </w:r>
      <w:r w:rsidR="006B54AA">
        <w:rPr>
          <w:rFonts w:ascii="Arial" w:hAnsi="Arial" w:cs="Arial"/>
        </w:rPr>
        <w:t xml:space="preserve"> </w:t>
      </w:r>
      <w:r w:rsidR="006B54AA">
        <w:rPr>
          <w:rFonts w:ascii="Arial" w:hAnsi="Arial" w:cs="Arial"/>
        </w:rPr>
        <w:tab/>
        <w:t>Governor</w:t>
      </w:r>
    </w:p>
    <w:p w14:paraId="6A00C65D" w14:textId="77777777" w:rsidR="002B1141" w:rsidRDefault="002B1141" w:rsidP="002B1141">
      <w:pPr>
        <w:spacing w:after="0" w:line="240" w:lineRule="auto"/>
        <w:rPr>
          <w:rFonts w:ascii="Arial" w:hAnsi="Arial" w:cs="Arial"/>
          <w:b/>
        </w:rPr>
      </w:pPr>
    </w:p>
    <w:p w14:paraId="64CB99A2" w14:textId="207E2592" w:rsidR="008206F8" w:rsidRPr="007B00F5" w:rsidRDefault="002B1141" w:rsidP="002B1141">
      <w:pPr>
        <w:spacing w:after="0" w:line="240" w:lineRule="auto"/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In attendance:</w:t>
      </w:r>
      <w:r>
        <w:rPr>
          <w:rFonts w:ascii="Arial" w:hAnsi="Arial" w:cs="Arial"/>
          <w:b/>
        </w:rPr>
        <w:tab/>
      </w:r>
      <w:r w:rsidR="00A57695" w:rsidRPr="007B00F5">
        <w:rPr>
          <w:rFonts w:ascii="Arial" w:hAnsi="Arial" w:cs="Arial"/>
          <w:bCs/>
        </w:rPr>
        <w:t>Corrie Harris</w:t>
      </w:r>
      <w:r w:rsidR="00A57695" w:rsidRPr="007B00F5">
        <w:rPr>
          <w:rFonts w:ascii="Arial" w:hAnsi="Arial" w:cs="Arial"/>
          <w:bCs/>
        </w:rPr>
        <w:tab/>
      </w:r>
      <w:r w:rsidR="00A57695" w:rsidRPr="007B00F5">
        <w:rPr>
          <w:rFonts w:ascii="Arial" w:hAnsi="Arial" w:cs="Arial"/>
          <w:bCs/>
        </w:rPr>
        <w:tab/>
        <w:t>Principal</w:t>
      </w:r>
      <w:r w:rsidR="00727041" w:rsidRPr="007B00F5">
        <w:rPr>
          <w:rFonts w:ascii="Arial" w:hAnsi="Arial" w:cs="Arial"/>
          <w:bCs/>
        </w:rPr>
        <w:t>/CEO</w:t>
      </w:r>
    </w:p>
    <w:p w14:paraId="1729489F" w14:textId="4D8F031A" w:rsidR="00727041" w:rsidRPr="007B00F5" w:rsidRDefault="00727041" w:rsidP="002B1141">
      <w:pPr>
        <w:spacing w:after="0" w:line="240" w:lineRule="auto"/>
        <w:ind w:left="2160" w:hanging="2160"/>
        <w:rPr>
          <w:rFonts w:ascii="Arial" w:hAnsi="Arial" w:cs="Arial"/>
          <w:bCs/>
        </w:rPr>
      </w:pPr>
      <w:r w:rsidRPr="007B00F5">
        <w:rPr>
          <w:rFonts w:ascii="Arial" w:hAnsi="Arial" w:cs="Arial"/>
          <w:bCs/>
        </w:rPr>
        <w:tab/>
        <w:t>Alicia Bruce</w:t>
      </w:r>
      <w:r w:rsidRPr="007B00F5">
        <w:rPr>
          <w:rFonts w:ascii="Arial" w:hAnsi="Arial" w:cs="Arial"/>
          <w:bCs/>
        </w:rPr>
        <w:tab/>
      </w:r>
      <w:r w:rsidRPr="007B00F5">
        <w:rPr>
          <w:rFonts w:ascii="Arial" w:hAnsi="Arial" w:cs="Arial"/>
          <w:bCs/>
        </w:rPr>
        <w:tab/>
        <w:t>COO</w:t>
      </w:r>
    </w:p>
    <w:p w14:paraId="2476ECED" w14:textId="0DD37093" w:rsidR="00F80092" w:rsidRDefault="00F80092" w:rsidP="00727041">
      <w:pPr>
        <w:spacing w:after="0" w:line="24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Susan </w:t>
      </w:r>
      <w:r>
        <w:rPr>
          <w:rFonts w:ascii="Arial" w:hAnsi="Arial" w:cs="Arial"/>
        </w:rPr>
        <w:tab/>
      </w:r>
      <w:r w:rsidR="00D877F5">
        <w:rPr>
          <w:rFonts w:ascii="Arial" w:hAnsi="Arial" w:cs="Arial"/>
        </w:rPr>
        <w:t>Brook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Internal Auditor – Wylie </w:t>
      </w:r>
      <w:r w:rsidR="00C6756F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Bisset</w:t>
      </w:r>
      <w:r w:rsidR="00CF44D2">
        <w:rPr>
          <w:rFonts w:ascii="Arial" w:hAnsi="Arial" w:cs="Arial"/>
        </w:rPr>
        <w:tab/>
        <w:t>Via Teams</w:t>
      </w:r>
    </w:p>
    <w:p w14:paraId="1A34FB16" w14:textId="1590FD1C" w:rsidR="0003208F" w:rsidRDefault="0003208F" w:rsidP="0003208F">
      <w:pPr>
        <w:spacing w:after="0" w:line="24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Graham </w:t>
      </w:r>
      <w:r w:rsidR="003D7E63">
        <w:rPr>
          <w:rFonts w:ascii="Arial" w:hAnsi="Arial" w:cs="Arial"/>
        </w:rPr>
        <w:t>Gillespie</w:t>
      </w:r>
      <w:r>
        <w:rPr>
          <w:rFonts w:ascii="Arial" w:hAnsi="Arial" w:cs="Arial"/>
        </w:rPr>
        <w:tab/>
        <w:t>Internal Auditor – Wylie &amp; Bisset</w:t>
      </w:r>
      <w:r>
        <w:rPr>
          <w:rFonts w:ascii="Arial" w:hAnsi="Arial" w:cs="Arial"/>
        </w:rPr>
        <w:tab/>
        <w:t>Via Teams</w:t>
      </w:r>
    </w:p>
    <w:p w14:paraId="5457BAD3" w14:textId="68E2B6E9" w:rsidR="000D3512" w:rsidRDefault="00504A2E" w:rsidP="000D3512">
      <w:pPr>
        <w:spacing w:after="0" w:line="240" w:lineRule="auto"/>
        <w:ind w:left="1440" w:right="-188" w:firstLine="720"/>
        <w:rPr>
          <w:rFonts w:ascii="Arial" w:hAnsi="Arial" w:cs="Arial"/>
        </w:rPr>
      </w:pPr>
      <w:r>
        <w:rPr>
          <w:rFonts w:ascii="Arial" w:hAnsi="Arial" w:cs="Arial"/>
        </w:rPr>
        <w:t>Helen Knowles</w:t>
      </w:r>
      <w:r w:rsidR="00727041">
        <w:rPr>
          <w:rFonts w:ascii="Arial" w:hAnsi="Arial" w:cs="Arial"/>
        </w:rPr>
        <w:tab/>
        <w:t>External Auditor</w:t>
      </w:r>
      <w:r w:rsidR="000D3512">
        <w:rPr>
          <w:rFonts w:ascii="Arial" w:hAnsi="Arial" w:cs="Arial"/>
        </w:rPr>
        <w:tab/>
      </w:r>
      <w:r w:rsidR="000D3512">
        <w:rPr>
          <w:rFonts w:ascii="Arial" w:hAnsi="Arial" w:cs="Arial"/>
        </w:rPr>
        <w:tab/>
      </w:r>
      <w:r w:rsidR="000D3512">
        <w:rPr>
          <w:rFonts w:ascii="Arial" w:hAnsi="Arial" w:cs="Arial"/>
        </w:rPr>
        <w:tab/>
      </w:r>
    </w:p>
    <w:p w14:paraId="4D763CEB" w14:textId="2DEC0047" w:rsidR="00F80092" w:rsidRPr="000D3512" w:rsidRDefault="007B00F5" w:rsidP="000D3512">
      <w:pPr>
        <w:pStyle w:val="ListParagraph"/>
        <w:numPr>
          <w:ilvl w:val="0"/>
          <w:numId w:val="35"/>
        </w:numPr>
        <w:spacing w:after="0" w:line="240" w:lineRule="auto"/>
        <w:ind w:right="-188"/>
        <w:rPr>
          <w:rFonts w:ascii="Arial" w:hAnsi="Arial" w:cs="Arial"/>
        </w:rPr>
      </w:pPr>
      <w:r w:rsidRPr="000D3512">
        <w:rPr>
          <w:rFonts w:ascii="Arial" w:hAnsi="Arial" w:cs="Arial"/>
        </w:rPr>
        <w:t xml:space="preserve">Beever </w:t>
      </w:r>
      <w:r w:rsidR="00C6756F" w:rsidRPr="000D3512">
        <w:rPr>
          <w:rFonts w:ascii="Arial" w:hAnsi="Arial" w:cs="Arial"/>
        </w:rPr>
        <w:t xml:space="preserve">&amp; </w:t>
      </w:r>
      <w:r w:rsidRPr="000D3512">
        <w:rPr>
          <w:rFonts w:ascii="Arial" w:hAnsi="Arial" w:cs="Arial"/>
        </w:rPr>
        <w:t>St</w:t>
      </w:r>
      <w:r w:rsidR="00A90F52" w:rsidRPr="000D3512">
        <w:rPr>
          <w:rFonts w:ascii="Arial" w:hAnsi="Arial" w:cs="Arial"/>
        </w:rPr>
        <w:t>r</w:t>
      </w:r>
      <w:r w:rsidRPr="000D3512">
        <w:rPr>
          <w:rFonts w:ascii="Arial" w:hAnsi="Arial" w:cs="Arial"/>
        </w:rPr>
        <w:t xml:space="preserve">uthers </w:t>
      </w:r>
    </w:p>
    <w:p w14:paraId="3AC6DC91" w14:textId="70E1F283" w:rsidR="002B1141" w:rsidRDefault="000A5673" w:rsidP="00727041">
      <w:pPr>
        <w:spacing w:after="0" w:line="24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Catherine Duro</w:t>
      </w:r>
      <w:r>
        <w:rPr>
          <w:rFonts w:ascii="Arial" w:hAnsi="Arial" w:cs="Arial"/>
        </w:rPr>
        <w:tab/>
        <w:t>Head of Governance (Clerk)</w:t>
      </w:r>
    </w:p>
    <w:p w14:paraId="7A086709" w14:textId="77777777" w:rsidR="002B1141" w:rsidRDefault="002B1141" w:rsidP="002B1141">
      <w:pPr>
        <w:spacing w:after="0" w:line="240" w:lineRule="auto"/>
        <w:ind w:left="2160" w:hanging="2160"/>
        <w:rPr>
          <w:rFonts w:ascii="Arial" w:hAnsi="Arial" w:cs="Arial"/>
        </w:rPr>
      </w:pPr>
    </w:p>
    <w:p w14:paraId="2F65C599" w14:textId="7B1B4316" w:rsidR="002B1141" w:rsidRPr="002B1141" w:rsidRDefault="002B1141" w:rsidP="00B0324B">
      <w:pPr>
        <w:pBdr>
          <w:bottom w:val="single" w:sz="4" w:space="1" w:color="auto"/>
        </w:pBdr>
        <w:spacing w:after="0" w:line="240" w:lineRule="auto"/>
        <w:ind w:left="2160" w:hanging="2160"/>
        <w:rPr>
          <w:rFonts w:ascii="Arial" w:hAnsi="Arial" w:cs="Arial"/>
          <w:b/>
        </w:rPr>
      </w:pPr>
      <w:r w:rsidRPr="002B1141">
        <w:rPr>
          <w:rFonts w:ascii="Arial" w:hAnsi="Arial" w:cs="Arial"/>
          <w:b/>
        </w:rPr>
        <w:t>SECTON A</w:t>
      </w:r>
      <w:r w:rsidR="009327D0">
        <w:rPr>
          <w:rFonts w:ascii="Arial" w:hAnsi="Arial" w:cs="Arial"/>
          <w:b/>
        </w:rPr>
        <w:t>.1</w:t>
      </w:r>
      <w:r w:rsidRPr="002B1141">
        <w:rPr>
          <w:rFonts w:ascii="Arial" w:hAnsi="Arial" w:cs="Arial"/>
          <w:b/>
        </w:rPr>
        <w:t xml:space="preserve"> – ROUTINE AND </w:t>
      </w:r>
      <w:r w:rsidR="00E1399E">
        <w:rPr>
          <w:rFonts w:ascii="Arial" w:hAnsi="Arial" w:cs="Arial"/>
          <w:b/>
        </w:rPr>
        <w:t>STANDING I</w:t>
      </w:r>
      <w:r w:rsidRPr="002B1141">
        <w:rPr>
          <w:rFonts w:ascii="Arial" w:hAnsi="Arial" w:cs="Arial"/>
          <w:b/>
        </w:rPr>
        <w:t>TEMS:</w:t>
      </w:r>
    </w:p>
    <w:p w14:paraId="6E5A45D6" w14:textId="762457B0" w:rsidR="002B1141" w:rsidRDefault="00CF44D2" w:rsidP="002B1141">
      <w:pPr>
        <w:spacing w:after="0" w:line="24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24/01</w:t>
      </w:r>
      <w:r w:rsidR="0047265B">
        <w:rPr>
          <w:rFonts w:ascii="Arial" w:hAnsi="Arial" w:cs="Arial"/>
          <w:b/>
        </w:rPr>
        <w:tab/>
      </w:r>
      <w:r w:rsidR="002B1141">
        <w:rPr>
          <w:rFonts w:ascii="Arial" w:hAnsi="Arial" w:cs="Arial"/>
          <w:b/>
        </w:rPr>
        <w:t>Apologies for absence (Agenda item 1)</w:t>
      </w:r>
    </w:p>
    <w:p w14:paraId="7DF4942F" w14:textId="77777777" w:rsidR="0012595E" w:rsidRDefault="002B1141" w:rsidP="0012595E">
      <w:pPr>
        <w:spacing w:after="0" w:line="240" w:lineRule="auto"/>
        <w:ind w:left="709" w:hanging="709"/>
        <w:rPr>
          <w:rFonts w:ascii="Arial" w:hAnsi="Arial" w:cs="Arial"/>
        </w:rPr>
      </w:pPr>
      <w:r w:rsidRPr="009327D0">
        <w:rPr>
          <w:rFonts w:ascii="Arial" w:hAnsi="Arial" w:cs="Arial"/>
        </w:rPr>
        <w:tab/>
      </w:r>
    </w:p>
    <w:p w14:paraId="183618FB" w14:textId="4591A245" w:rsidR="00C24F2C" w:rsidRDefault="00895079" w:rsidP="008950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7265B">
        <w:rPr>
          <w:rFonts w:ascii="Arial" w:hAnsi="Arial" w:cs="Arial"/>
        </w:rPr>
        <w:t>pologies were received</w:t>
      </w:r>
      <w:r>
        <w:rPr>
          <w:rFonts w:ascii="Arial" w:hAnsi="Arial" w:cs="Arial"/>
        </w:rPr>
        <w:t xml:space="preserve"> from Helen King.</w:t>
      </w:r>
      <w:r w:rsidR="002F161D" w:rsidRPr="00154FCF">
        <w:rPr>
          <w:rFonts w:ascii="Arial" w:hAnsi="Arial" w:cs="Arial"/>
        </w:rPr>
        <w:t xml:space="preserve"> </w:t>
      </w:r>
    </w:p>
    <w:p w14:paraId="2DAC51E8" w14:textId="77777777" w:rsidR="00154FCF" w:rsidRDefault="00154FCF" w:rsidP="00AB7361">
      <w:pPr>
        <w:spacing w:after="0" w:line="240" w:lineRule="auto"/>
        <w:ind w:left="709" w:hanging="709"/>
        <w:rPr>
          <w:rFonts w:ascii="Arial" w:hAnsi="Arial" w:cs="Arial"/>
        </w:rPr>
      </w:pPr>
    </w:p>
    <w:p w14:paraId="5221632A" w14:textId="1E1D241E" w:rsidR="002B1141" w:rsidRPr="002B1141" w:rsidRDefault="00CF44D2" w:rsidP="00CF44D2">
      <w:pPr>
        <w:spacing w:after="0" w:line="240" w:lineRule="auto"/>
        <w:rPr>
          <w:rFonts w:ascii="Arial" w:hAnsi="Arial" w:cs="Arial"/>
          <w:b/>
        </w:rPr>
      </w:pPr>
      <w:r w:rsidRPr="00CF44D2">
        <w:rPr>
          <w:rFonts w:ascii="Arial" w:hAnsi="Arial" w:cs="Arial"/>
          <w:b/>
          <w:bCs/>
        </w:rPr>
        <w:t>24/02</w:t>
      </w:r>
      <w:r w:rsidR="002B1141" w:rsidRPr="002B1141">
        <w:rPr>
          <w:rFonts w:ascii="Arial" w:hAnsi="Arial" w:cs="Arial"/>
          <w:b/>
        </w:rPr>
        <w:tab/>
        <w:t>Declarations of interest (Agenda item 2)</w:t>
      </w:r>
    </w:p>
    <w:p w14:paraId="4F6A103A" w14:textId="77777777" w:rsidR="0012595E" w:rsidRDefault="002B1141" w:rsidP="002B1141">
      <w:pPr>
        <w:spacing w:after="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E6234A" w14:textId="2AE5DD5D" w:rsidR="002B1141" w:rsidRDefault="002B1141" w:rsidP="002B1141">
      <w:pPr>
        <w:spacing w:after="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There were no declarations of interest.</w:t>
      </w:r>
    </w:p>
    <w:p w14:paraId="48E4B057" w14:textId="080B6F7B" w:rsidR="002B1141" w:rsidRDefault="002B1141" w:rsidP="002B1141">
      <w:pPr>
        <w:spacing w:after="0" w:line="240" w:lineRule="auto"/>
        <w:ind w:left="709" w:hanging="709"/>
        <w:rPr>
          <w:rFonts w:ascii="Arial" w:hAnsi="Arial" w:cs="Arial"/>
        </w:rPr>
      </w:pPr>
    </w:p>
    <w:p w14:paraId="084DC703" w14:textId="00E5808F" w:rsidR="002B1141" w:rsidRDefault="00A46780" w:rsidP="002B1141">
      <w:pPr>
        <w:spacing w:after="0" w:line="24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24/03</w:t>
      </w:r>
      <w:r w:rsidR="002B1141" w:rsidRPr="002B1141">
        <w:rPr>
          <w:rFonts w:ascii="Arial" w:hAnsi="Arial" w:cs="Arial"/>
          <w:b/>
        </w:rPr>
        <w:tab/>
        <w:t>Minutes of the last</w:t>
      </w:r>
      <w:r w:rsidR="009327D0">
        <w:rPr>
          <w:rFonts w:ascii="Arial" w:hAnsi="Arial" w:cs="Arial"/>
          <w:b/>
        </w:rPr>
        <w:t xml:space="preserve"> meeting (Agenda item 3, Paper </w:t>
      </w:r>
      <w:r w:rsidR="00E1399E">
        <w:rPr>
          <w:rFonts w:ascii="Arial" w:hAnsi="Arial" w:cs="Arial"/>
          <w:b/>
        </w:rPr>
        <w:t>A</w:t>
      </w:r>
      <w:r w:rsidR="002B1141" w:rsidRPr="002B1141">
        <w:rPr>
          <w:rFonts w:ascii="Arial" w:hAnsi="Arial" w:cs="Arial"/>
          <w:b/>
        </w:rPr>
        <w:t>)</w:t>
      </w:r>
    </w:p>
    <w:p w14:paraId="0012C641" w14:textId="77777777" w:rsidR="00E8639E" w:rsidRPr="002B1141" w:rsidRDefault="00E8639E" w:rsidP="002B1141">
      <w:pPr>
        <w:spacing w:after="0" w:line="240" w:lineRule="auto"/>
        <w:ind w:left="709" w:hanging="709"/>
        <w:rPr>
          <w:rFonts w:ascii="Arial" w:hAnsi="Arial" w:cs="Arial"/>
          <w:b/>
        </w:rPr>
      </w:pPr>
    </w:p>
    <w:p w14:paraId="2AD8638E" w14:textId="78E3B509" w:rsidR="002B1141" w:rsidRDefault="002B1141" w:rsidP="00E863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meeting </w:t>
      </w:r>
      <w:r w:rsidR="00C24F2C">
        <w:rPr>
          <w:rFonts w:ascii="Arial" w:hAnsi="Arial" w:cs="Arial"/>
        </w:rPr>
        <w:t xml:space="preserve">held on </w:t>
      </w:r>
      <w:r w:rsidR="00CF44D2">
        <w:rPr>
          <w:rFonts w:ascii="Arial" w:hAnsi="Arial" w:cs="Arial"/>
          <w:b/>
        </w:rPr>
        <w:t>18</w:t>
      </w:r>
      <w:r w:rsidR="00CF44D2" w:rsidRPr="00CF44D2">
        <w:rPr>
          <w:rFonts w:ascii="Arial" w:hAnsi="Arial" w:cs="Arial"/>
          <w:b/>
          <w:vertAlign w:val="superscript"/>
        </w:rPr>
        <w:t>th</w:t>
      </w:r>
      <w:r w:rsidR="00CF44D2">
        <w:rPr>
          <w:rFonts w:ascii="Arial" w:hAnsi="Arial" w:cs="Arial"/>
          <w:b/>
        </w:rPr>
        <w:t xml:space="preserve"> September</w:t>
      </w:r>
      <w:r w:rsidR="00E1399E">
        <w:rPr>
          <w:rFonts w:ascii="Arial" w:hAnsi="Arial" w:cs="Arial"/>
          <w:b/>
        </w:rPr>
        <w:t xml:space="preserve"> 2023 </w:t>
      </w:r>
      <w:r>
        <w:rPr>
          <w:rFonts w:ascii="Arial" w:hAnsi="Arial" w:cs="Arial"/>
        </w:rPr>
        <w:t xml:space="preserve">had been circulated previously and were </w:t>
      </w:r>
      <w:r w:rsidRPr="0012595E">
        <w:rPr>
          <w:rFonts w:ascii="Arial" w:hAnsi="Arial" w:cs="Arial"/>
          <w:b/>
          <w:bCs/>
        </w:rPr>
        <w:t>approved</w:t>
      </w:r>
      <w:r>
        <w:rPr>
          <w:rFonts w:ascii="Arial" w:hAnsi="Arial" w:cs="Arial"/>
        </w:rPr>
        <w:t xml:space="preserve"> as a true and accurate record.</w:t>
      </w:r>
    </w:p>
    <w:p w14:paraId="4A701188" w14:textId="77777777" w:rsidR="002B1141" w:rsidRDefault="002B1141" w:rsidP="002B1141">
      <w:pPr>
        <w:spacing w:after="0" w:line="240" w:lineRule="auto"/>
        <w:ind w:left="709" w:hanging="709"/>
        <w:rPr>
          <w:rFonts w:ascii="Arial" w:hAnsi="Arial" w:cs="Arial"/>
        </w:rPr>
      </w:pPr>
    </w:p>
    <w:p w14:paraId="485D6B2B" w14:textId="43DAD4C9" w:rsidR="002B1141" w:rsidRPr="002B1141" w:rsidRDefault="00A46780" w:rsidP="002B1141">
      <w:pPr>
        <w:spacing w:after="0" w:line="24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24/04</w:t>
      </w:r>
      <w:r w:rsidR="002B1141" w:rsidRPr="002B1141">
        <w:rPr>
          <w:rFonts w:ascii="Arial" w:hAnsi="Arial" w:cs="Arial"/>
          <w:b/>
        </w:rPr>
        <w:tab/>
        <w:t>Actions out</w:t>
      </w:r>
      <w:r w:rsidR="009327D0">
        <w:rPr>
          <w:rFonts w:ascii="Arial" w:hAnsi="Arial" w:cs="Arial"/>
          <w:b/>
        </w:rPr>
        <w:t xml:space="preserve">standing (Agenda item 4, Paper </w:t>
      </w:r>
      <w:r w:rsidR="00E1399E">
        <w:rPr>
          <w:rFonts w:ascii="Arial" w:hAnsi="Arial" w:cs="Arial"/>
          <w:b/>
        </w:rPr>
        <w:t>B</w:t>
      </w:r>
      <w:r w:rsidR="002B1141" w:rsidRPr="002B1141">
        <w:rPr>
          <w:rFonts w:ascii="Arial" w:hAnsi="Arial" w:cs="Arial"/>
          <w:b/>
        </w:rPr>
        <w:t>)</w:t>
      </w:r>
    </w:p>
    <w:p w14:paraId="54EC144B" w14:textId="77777777" w:rsidR="006237B6" w:rsidRDefault="006237B6" w:rsidP="002B1141">
      <w:pPr>
        <w:spacing w:after="0" w:line="240" w:lineRule="auto"/>
        <w:ind w:left="709" w:hanging="709"/>
        <w:rPr>
          <w:rFonts w:ascii="Arial" w:hAnsi="Arial" w:cs="Arial"/>
        </w:rPr>
      </w:pPr>
    </w:p>
    <w:p w14:paraId="203FF45A" w14:textId="1CB153EF" w:rsidR="00BA00FE" w:rsidRDefault="00BA00FE" w:rsidP="002B1141">
      <w:pPr>
        <w:spacing w:after="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The outstanding actions were reviewed</w:t>
      </w:r>
      <w:r w:rsidR="008B29B4">
        <w:rPr>
          <w:rFonts w:ascii="Arial" w:hAnsi="Arial" w:cs="Arial"/>
        </w:rPr>
        <w:t>.</w:t>
      </w:r>
    </w:p>
    <w:p w14:paraId="1277851B" w14:textId="77777777" w:rsidR="008B29B4" w:rsidRDefault="008B29B4" w:rsidP="002B1141">
      <w:pPr>
        <w:spacing w:after="0" w:line="240" w:lineRule="auto"/>
        <w:ind w:left="709" w:hanging="709"/>
        <w:rPr>
          <w:rFonts w:ascii="Arial" w:hAnsi="Arial" w:cs="Arial"/>
        </w:rPr>
      </w:pPr>
    </w:p>
    <w:p w14:paraId="220AA408" w14:textId="12605A6D" w:rsidR="0063186B" w:rsidRDefault="00BA00FE" w:rsidP="008B29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Committee firmly recommended that the </w:t>
      </w:r>
      <w:r w:rsidR="00B94692">
        <w:rPr>
          <w:rFonts w:ascii="Arial" w:hAnsi="Arial" w:cs="Arial"/>
        </w:rPr>
        <w:t>college complete</w:t>
      </w:r>
      <w:r w:rsidR="008B29B4">
        <w:rPr>
          <w:rFonts w:ascii="Arial" w:hAnsi="Arial" w:cs="Arial"/>
        </w:rPr>
        <w:t xml:space="preserve"> </w:t>
      </w:r>
      <w:r w:rsidR="00B94692">
        <w:rPr>
          <w:rFonts w:ascii="Arial" w:hAnsi="Arial" w:cs="Arial"/>
        </w:rPr>
        <w:t xml:space="preserve">the </w:t>
      </w:r>
      <w:r w:rsidR="008B29B4">
        <w:rPr>
          <w:rFonts w:ascii="Arial" w:hAnsi="Arial" w:cs="Arial"/>
        </w:rPr>
        <w:t xml:space="preserve">recommended </w:t>
      </w:r>
      <w:r w:rsidR="006237B6">
        <w:rPr>
          <w:rFonts w:ascii="Arial" w:hAnsi="Arial" w:cs="Arial"/>
        </w:rPr>
        <w:t>scope 1</w:t>
      </w:r>
      <w:r w:rsidR="008B29B4">
        <w:rPr>
          <w:rFonts w:ascii="Arial" w:hAnsi="Arial" w:cs="Arial"/>
        </w:rPr>
        <w:t xml:space="preserve"> </w:t>
      </w:r>
      <w:r w:rsidR="006237B6">
        <w:rPr>
          <w:rFonts w:ascii="Arial" w:hAnsi="Arial" w:cs="Arial"/>
        </w:rPr>
        <w:t xml:space="preserve">and </w:t>
      </w:r>
      <w:r w:rsidR="00895079">
        <w:rPr>
          <w:rFonts w:ascii="Arial" w:hAnsi="Arial" w:cs="Arial"/>
        </w:rPr>
        <w:t>s</w:t>
      </w:r>
      <w:r w:rsidR="006237B6">
        <w:rPr>
          <w:rFonts w:ascii="Arial" w:hAnsi="Arial" w:cs="Arial"/>
        </w:rPr>
        <w:t xml:space="preserve">cope </w:t>
      </w:r>
      <w:r w:rsidR="00184ABF">
        <w:rPr>
          <w:rFonts w:ascii="Arial" w:hAnsi="Arial" w:cs="Arial"/>
        </w:rPr>
        <w:t>2</w:t>
      </w:r>
      <w:r w:rsidR="00B94692">
        <w:rPr>
          <w:rFonts w:ascii="Arial" w:hAnsi="Arial" w:cs="Arial"/>
        </w:rPr>
        <w:t xml:space="preserve"> returns to demonstrate its commitment</w:t>
      </w:r>
      <w:r w:rsidR="008B29B4">
        <w:rPr>
          <w:rFonts w:ascii="Arial" w:hAnsi="Arial" w:cs="Arial"/>
        </w:rPr>
        <w:t xml:space="preserve"> to sustainability</w:t>
      </w:r>
      <w:r w:rsidR="00184ABF">
        <w:rPr>
          <w:rFonts w:ascii="Arial" w:hAnsi="Arial" w:cs="Arial"/>
        </w:rPr>
        <w:t>.</w:t>
      </w:r>
    </w:p>
    <w:p w14:paraId="754F9E81" w14:textId="77777777" w:rsidR="0063186B" w:rsidRDefault="0063186B" w:rsidP="002B1141">
      <w:pPr>
        <w:spacing w:after="0" w:line="240" w:lineRule="auto"/>
        <w:ind w:left="709" w:hanging="709"/>
        <w:rPr>
          <w:rFonts w:ascii="Arial" w:hAnsi="Arial" w:cs="Arial"/>
        </w:rPr>
      </w:pPr>
    </w:p>
    <w:p w14:paraId="16436BB5" w14:textId="76FC811B" w:rsidR="009B4C73" w:rsidRDefault="000C66CC" w:rsidP="002947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602E1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Committee were confident that the ED for Skills and </w:t>
      </w:r>
      <w:r w:rsidR="00C602E1">
        <w:rPr>
          <w:rFonts w:ascii="Arial" w:hAnsi="Arial" w:cs="Arial"/>
        </w:rPr>
        <w:t xml:space="preserve">Business </w:t>
      </w:r>
      <w:r>
        <w:rPr>
          <w:rFonts w:ascii="Arial" w:hAnsi="Arial" w:cs="Arial"/>
        </w:rPr>
        <w:t xml:space="preserve">Development </w:t>
      </w:r>
      <w:r w:rsidR="00C602E1">
        <w:rPr>
          <w:rFonts w:ascii="Arial" w:hAnsi="Arial" w:cs="Arial"/>
        </w:rPr>
        <w:t>was able</w:t>
      </w:r>
      <w:r w:rsidR="00294786">
        <w:rPr>
          <w:rFonts w:ascii="Arial" w:hAnsi="Arial" w:cs="Arial"/>
        </w:rPr>
        <w:t xml:space="preserve"> </w:t>
      </w:r>
      <w:r w:rsidR="00C602E1">
        <w:rPr>
          <w:rFonts w:ascii="Arial" w:hAnsi="Arial" w:cs="Arial"/>
        </w:rPr>
        <w:t xml:space="preserve">to fulfil the action </w:t>
      </w:r>
      <w:r>
        <w:rPr>
          <w:rFonts w:ascii="Arial" w:hAnsi="Arial" w:cs="Arial"/>
        </w:rPr>
        <w:t>to maximise opportunities</w:t>
      </w:r>
      <w:r w:rsidR="00294786">
        <w:rPr>
          <w:rFonts w:ascii="Arial" w:hAnsi="Arial" w:cs="Arial"/>
        </w:rPr>
        <w:t xml:space="preserve"> without a 3</w:t>
      </w:r>
      <w:r w:rsidR="00294786" w:rsidRPr="00294786">
        <w:rPr>
          <w:rFonts w:ascii="Arial" w:hAnsi="Arial" w:cs="Arial"/>
          <w:vertAlign w:val="superscript"/>
        </w:rPr>
        <w:t>rd</w:t>
      </w:r>
      <w:r w:rsidR="00294786">
        <w:rPr>
          <w:rFonts w:ascii="Arial" w:hAnsi="Arial" w:cs="Arial"/>
        </w:rPr>
        <w:t xml:space="preserve"> party review. This action was closed. </w:t>
      </w:r>
      <w:r>
        <w:rPr>
          <w:rFonts w:ascii="Arial" w:hAnsi="Arial" w:cs="Arial"/>
        </w:rPr>
        <w:t xml:space="preserve"> </w:t>
      </w:r>
    </w:p>
    <w:p w14:paraId="7943024A" w14:textId="77777777" w:rsidR="009B4C73" w:rsidRDefault="009B4C73" w:rsidP="002B1141">
      <w:pPr>
        <w:spacing w:after="0" w:line="240" w:lineRule="auto"/>
        <w:ind w:left="709" w:hanging="709"/>
        <w:rPr>
          <w:rFonts w:ascii="Arial" w:hAnsi="Arial" w:cs="Arial"/>
        </w:rPr>
      </w:pPr>
    </w:p>
    <w:p w14:paraId="42E52584" w14:textId="45DB6445" w:rsidR="002B1141" w:rsidRDefault="008B29B4" w:rsidP="002B1141">
      <w:pPr>
        <w:spacing w:after="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The delays in the p</w:t>
      </w:r>
      <w:r w:rsidR="0025690B">
        <w:rPr>
          <w:rFonts w:ascii="Arial" w:hAnsi="Arial" w:cs="Arial"/>
        </w:rPr>
        <w:t>ayroll</w:t>
      </w:r>
      <w:r>
        <w:rPr>
          <w:rFonts w:ascii="Arial" w:hAnsi="Arial" w:cs="Arial"/>
        </w:rPr>
        <w:t xml:space="preserve"> audit actions were </w:t>
      </w:r>
      <w:r w:rsidR="001E7A55">
        <w:rPr>
          <w:rFonts w:ascii="Arial" w:hAnsi="Arial" w:cs="Arial"/>
        </w:rPr>
        <w:t>understood</w:t>
      </w:r>
      <w:r w:rsidR="0025690B">
        <w:rPr>
          <w:rFonts w:ascii="Arial" w:hAnsi="Arial" w:cs="Arial"/>
        </w:rPr>
        <w:t>,</w:t>
      </w:r>
      <w:r w:rsidR="001E7A55">
        <w:rPr>
          <w:rFonts w:ascii="Arial" w:hAnsi="Arial" w:cs="Arial"/>
        </w:rPr>
        <w:t xml:space="preserve"> the action remained open.</w:t>
      </w:r>
      <w:r w:rsidR="002B1141">
        <w:rPr>
          <w:rFonts w:ascii="Arial" w:hAnsi="Arial" w:cs="Arial"/>
        </w:rPr>
        <w:tab/>
      </w:r>
    </w:p>
    <w:p w14:paraId="671D4687" w14:textId="77777777" w:rsidR="00E1399E" w:rsidRDefault="00E1399E" w:rsidP="002B1141">
      <w:pPr>
        <w:spacing w:after="0" w:line="240" w:lineRule="auto"/>
        <w:ind w:left="709" w:hanging="709"/>
        <w:rPr>
          <w:rFonts w:ascii="Arial" w:hAnsi="Arial" w:cs="Arial"/>
        </w:rPr>
      </w:pPr>
    </w:p>
    <w:p w14:paraId="60B670AB" w14:textId="04F5A470" w:rsidR="003D5B19" w:rsidRDefault="00C931BD" w:rsidP="0012595E">
      <w:pPr>
        <w:spacing w:after="0" w:line="240" w:lineRule="auto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24/05</w:t>
      </w:r>
      <w:r w:rsidR="003D5B19" w:rsidRPr="003D5B19">
        <w:rPr>
          <w:rFonts w:ascii="Arial" w:hAnsi="Arial" w:cs="Arial"/>
          <w:b/>
          <w:bCs/>
        </w:rPr>
        <w:tab/>
        <w:t>Matters Arising</w:t>
      </w:r>
    </w:p>
    <w:p w14:paraId="5C69CEF3" w14:textId="77777777" w:rsidR="003D5B19" w:rsidRDefault="003D5B19" w:rsidP="0012595E">
      <w:pPr>
        <w:spacing w:after="0" w:line="240" w:lineRule="auto"/>
        <w:ind w:left="709" w:hanging="709"/>
        <w:rPr>
          <w:rFonts w:ascii="Arial" w:hAnsi="Arial" w:cs="Arial"/>
          <w:b/>
          <w:bCs/>
        </w:rPr>
      </w:pPr>
    </w:p>
    <w:p w14:paraId="24289BC9" w14:textId="734CD5C4" w:rsidR="0012595E" w:rsidRDefault="00294786" w:rsidP="002B1141">
      <w:pPr>
        <w:spacing w:after="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There were no further actions arising.</w:t>
      </w:r>
    </w:p>
    <w:p w14:paraId="6BDD0B12" w14:textId="77777777" w:rsidR="002B1141" w:rsidRDefault="002B1141" w:rsidP="002B1141">
      <w:pPr>
        <w:spacing w:after="0" w:line="240" w:lineRule="auto"/>
        <w:ind w:left="709" w:hanging="709"/>
        <w:rPr>
          <w:rFonts w:ascii="Arial" w:hAnsi="Arial" w:cs="Arial"/>
        </w:rPr>
      </w:pPr>
    </w:p>
    <w:p w14:paraId="19FEB4BE" w14:textId="31127E58" w:rsidR="00B0324B" w:rsidRPr="00014054" w:rsidRDefault="00B0324B" w:rsidP="00B140A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B140A5">
        <w:rPr>
          <w:rFonts w:ascii="Arial" w:hAnsi="Arial" w:cs="Arial"/>
          <w:b/>
        </w:rPr>
        <w:t xml:space="preserve">SECTION B – </w:t>
      </w:r>
      <w:r w:rsidR="00E1399E" w:rsidRPr="00B140A5">
        <w:rPr>
          <w:rFonts w:ascii="Arial" w:hAnsi="Arial" w:cs="Arial"/>
          <w:b/>
        </w:rPr>
        <w:t>GOVERNANCE</w:t>
      </w:r>
      <w:r w:rsidRPr="00B140A5">
        <w:rPr>
          <w:rFonts w:ascii="Arial" w:hAnsi="Arial" w:cs="Arial"/>
          <w:b/>
        </w:rPr>
        <w:t>:</w:t>
      </w:r>
    </w:p>
    <w:p w14:paraId="77EA6E01" w14:textId="77777777" w:rsidR="00C931BD" w:rsidRDefault="00C931BD" w:rsidP="00014054">
      <w:pPr>
        <w:spacing w:after="0" w:line="240" w:lineRule="auto"/>
        <w:rPr>
          <w:rFonts w:ascii="Arial" w:hAnsi="Arial" w:cs="Arial"/>
          <w:b/>
        </w:rPr>
      </w:pPr>
    </w:p>
    <w:p w14:paraId="2C35F6A2" w14:textId="12FBBF15" w:rsidR="00C931BD" w:rsidRDefault="00C931BD" w:rsidP="0001405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24/06 Audit </w:t>
      </w:r>
      <w:r w:rsidR="00184ABF">
        <w:rPr>
          <w:rFonts w:ascii="Arial" w:hAnsi="Arial" w:cs="Arial"/>
          <w:b/>
        </w:rPr>
        <w:t>Self-Assessment</w:t>
      </w:r>
      <w:r>
        <w:rPr>
          <w:rFonts w:ascii="Arial" w:hAnsi="Arial" w:cs="Arial"/>
          <w:b/>
        </w:rPr>
        <w:t xml:space="preserve"> Questionnaire</w:t>
      </w:r>
      <w:r w:rsidR="00E52036">
        <w:rPr>
          <w:rFonts w:ascii="Arial" w:hAnsi="Arial" w:cs="Arial"/>
          <w:b/>
        </w:rPr>
        <w:t xml:space="preserve"> (Agenda Item 5a, Paper C)</w:t>
      </w:r>
    </w:p>
    <w:p w14:paraId="0F878E78" w14:textId="77777777" w:rsidR="00073FAE" w:rsidRDefault="00073FAE" w:rsidP="00014054">
      <w:pPr>
        <w:spacing w:after="0" w:line="240" w:lineRule="auto"/>
        <w:rPr>
          <w:rFonts w:ascii="Arial" w:hAnsi="Arial" w:cs="Arial"/>
          <w:b/>
        </w:rPr>
      </w:pPr>
    </w:p>
    <w:p w14:paraId="5E64EF20" w14:textId="58C39975" w:rsidR="00B4465D" w:rsidRPr="00F26A8C" w:rsidRDefault="00CF33BE" w:rsidP="00014054">
      <w:pPr>
        <w:spacing w:after="0" w:line="240" w:lineRule="auto"/>
        <w:rPr>
          <w:rFonts w:ascii="Arial" w:hAnsi="Arial" w:cs="Arial"/>
          <w:bCs/>
        </w:rPr>
      </w:pPr>
      <w:r w:rsidRPr="00F26A8C">
        <w:rPr>
          <w:rFonts w:ascii="Arial" w:hAnsi="Arial" w:cs="Arial"/>
          <w:bCs/>
        </w:rPr>
        <w:t xml:space="preserve">The </w:t>
      </w:r>
      <w:r w:rsidR="007C7342" w:rsidRPr="00F26A8C">
        <w:rPr>
          <w:rFonts w:ascii="Arial" w:hAnsi="Arial" w:cs="Arial"/>
          <w:bCs/>
        </w:rPr>
        <w:t>Regularity Audit Self-Assessment Questionnaire was taken as read. Questions were</w:t>
      </w:r>
      <w:r w:rsidR="00F26A8C" w:rsidRPr="00F26A8C">
        <w:rPr>
          <w:rFonts w:ascii="Arial" w:hAnsi="Arial" w:cs="Arial"/>
          <w:bCs/>
        </w:rPr>
        <w:t xml:space="preserve"> </w:t>
      </w:r>
      <w:r w:rsidR="007C7342" w:rsidRPr="00F26A8C">
        <w:rPr>
          <w:rFonts w:ascii="Arial" w:hAnsi="Arial" w:cs="Arial"/>
          <w:bCs/>
        </w:rPr>
        <w:t xml:space="preserve">invited. </w:t>
      </w:r>
      <w:r w:rsidR="00F26A8C" w:rsidRPr="00F26A8C">
        <w:rPr>
          <w:rFonts w:ascii="Arial" w:hAnsi="Arial" w:cs="Arial"/>
          <w:bCs/>
        </w:rPr>
        <w:t>The completed questionnaire was received wi</w:t>
      </w:r>
      <w:r w:rsidR="00B4465D" w:rsidRPr="00F26A8C">
        <w:rPr>
          <w:rFonts w:ascii="Arial" w:hAnsi="Arial" w:cs="Arial"/>
          <w:bCs/>
        </w:rPr>
        <w:t xml:space="preserve">th </w:t>
      </w:r>
      <w:r w:rsidR="00184ABF" w:rsidRPr="00F26A8C">
        <w:rPr>
          <w:rFonts w:ascii="Arial" w:hAnsi="Arial" w:cs="Arial"/>
          <w:bCs/>
        </w:rPr>
        <w:t>thanks.</w:t>
      </w:r>
    </w:p>
    <w:p w14:paraId="1FA98201" w14:textId="77777777" w:rsidR="00F26A8C" w:rsidRDefault="00F26A8C" w:rsidP="00014054">
      <w:pPr>
        <w:spacing w:after="0" w:line="240" w:lineRule="auto"/>
        <w:rPr>
          <w:rFonts w:ascii="Arial" w:hAnsi="Arial" w:cs="Arial"/>
          <w:b/>
        </w:rPr>
      </w:pPr>
    </w:p>
    <w:p w14:paraId="5860B6C8" w14:textId="18197DB4" w:rsidR="00F26A8C" w:rsidRDefault="00F26A8C" w:rsidP="0001405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Resolved</w:t>
      </w:r>
      <w:r w:rsidR="004012DB">
        <w:rPr>
          <w:rFonts w:ascii="Arial" w:hAnsi="Arial" w:cs="Arial"/>
          <w:b/>
        </w:rPr>
        <w:t>;</w:t>
      </w:r>
      <w:r w:rsidRPr="00F26A8C">
        <w:rPr>
          <w:rFonts w:ascii="Arial" w:hAnsi="Arial" w:cs="Arial"/>
          <w:bCs/>
        </w:rPr>
        <w:t xml:space="preserve"> that the regularity questionnaire be recommended to the board for approval. </w:t>
      </w:r>
    </w:p>
    <w:p w14:paraId="078EC95C" w14:textId="77777777" w:rsidR="00E52036" w:rsidRDefault="00E52036" w:rsidP="00014054">
      <w:pPr>
        <w:spacing w:after="0" w:line="240" w:lineRule="auto"/>
        <w:rPr>
          <w:rFonts w:ascii="Arial" w:hAnsi="Arial" w:cs="Arial"/>
          <w:b/>
        </w:rPr>
      </w:pPr>
    </w:p>
    <w:p w14:paraId="310519C2" w14:textId="29BF4937" w:rsidR="00E52036" w:rsidRDefault="00E52036" w:rsidP="0001405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24/07</w:t>
      </w:r>
      <w:r>
        <w:rPr>
          <w:rFonts w:ascii="Arial" w:hAnsi="Arial" w:cs="Arial"/>
          <w:b/>
        </w:rPr>
        <w:tab/>
        <w:t>Audit Committee Annual Report (Agenda Item 5B, Paper C)</w:t>
      </w:r>
    </w:p>
    <w:p w14:paraId="096F0050" w14:textId="77777777" w:rsidR="00E52036" w:rsidRDefault="00E52036" w:rsidP="00014054">
      <w:pPr>
        <w:spacing w:after="0" w:line="240" w:lineRule="auto"/>
        <w:rPr>
          <w:rFonts w:ascii="Arial" w:hAnsi="Arial" w:cs="Arial"/>
          <w:b/>
        </w:rPr>
      </w:pPr>
    </w:p>
    <w:p w14:paraId="75F94B7A" w14:textId="71BD8F2B" w:rsidR="00E52036" w:rsidRPr="001F1530" w:rsidRDefault="004012DB" w:rsidP="00014054">
      <w:pPr>
        <w:spacing w:after="0" w:line="240" w:lineRule="auto"/>
        <w:rPr>
          <w:rFonts w:ascii="Arial" w:hAnsi="Arial" w:cs="Arial"/>
          <w:bCs/>
        </w:rPr>
      </w:pPr>
      <w:r w:rsidRPr="001F1530">
        <w:rPr>
          <w:rFonts w:ascii="Arial" w:hAnsi="Arial" w:cs="Arial"/>
          <w:bCs/>
        </w:rPr>
        <w:t>The Audit Committee Annual Report was agreed to be accurate and r</w:t>
      </w:r>
      <w:r w:rsidR="00B4465D" w:rsidRPr="001F1530">
        <w:rPr>
          <w:rFonts w:ascii="Arial" w:hAnsi="Arial" w:cs="Arial"/>
          <w:bCs/>
        </w:rPr>
        <w:t xml:space="preserve">eceived with </w:t>
      </w:r>
      <w:r w:rsidR="00184ABF" w:rsidRPr="001F1530">
        <w:rPr>
          <w:rFonts w:ascii="Arial" w:hAnsi="Arial" w:cs="Arial"/>
          <w:bCs/>
        </w:rPr>
        <w:t>thanks.</w:t>
      </w:r>
    </w:p>
    <w:p w14:paraId="42B323B2" w14:textId="77777777" w:rsidR="004012DB" w:rsidRDefault="004012DB" w:rsidP="00014054">
      <w:pPr>
        <w:spacing w:after="0" w:line="240" w:lineRule="auto"/>
        <w:rPr>
          <w:rFonts w:ascii="Arial" w:hAnsi="Arial" w:cs="Arial"/>
          <w:b/>
        </w:rPr>
      </w:pPr>
    </w:p>
    <w:p w14:paraId="13D1A48C" w14:textId="6506D7D3" w:rsidR="004012DB" w:rsidRDefault="004012DB" w:rsidP="0001405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Resolved, </w:t>
      </w:r>
      <w:r w:rsidRPr="001F1530">
        <w:rPr>
          <w:rFonts w:ascii="Arial" w:hAnsi="Arial" w:cs="Arial"/>
          <w:bCs/>
        </w:rPr>
        <w:t xml:space="preserve">that the </w:t>
      </w:r>
      <w:r w:rsidR="001F1530" w:rsidRPr="001F1530">
        <w:rPr>
          <w:rFonts w:ascii="Arial" w:hAnsi="Arial" w:cs="Arial"/>
          <w:bCs/>
        </w:rPr>
        <w:t>Audit Committee Annual Report be</w:t>
      </w:r>
      <w:r w:rsidR="001F1530">
        <w:rPr>
          <w:rFonts w:ascii="Arial" w:hAnsi="Arial" w:cs="Arial"/>
          <w:b/>
        </w:rPr>
        <w:t xml:space="preserve"> approved </w:t>
      </w:r>
      <w:r w:rsidR="001F1530" w:rsidRPr="001F1530">
        <w:rPr>
          <w:rFonts w:ascii="Arial" w:hAnsi="Arial" w:cs="Arial"/>
          <w:bCs/>
        </w:rPr>
        <w:t>for signing</w:t>
      </w:r>
      <w:r w:rsidR="001F1530">
        <w:rPr>
          <w:rFonts w:ascii="Arial" w:hAnsi="Arial" w:cs="Arial"/>
          <w:b/>
        </w:rPr>
        <w:t>.</w:t>
      </w:r>
    </w:p>
    <w:p w14:paraId="22FC0EE2" w14:textId="77777777" w:rsidR="004012DB" w:rsidRDefault="004012DB" w:rsidP="00014054">
      <w:pPr>
        <w:spacing w:after="0" w:line="240" w:lineRule="auto"/>
        <w:rPr>
          <w:rFonts w:ascii="Arial" w:hAnsi="Arial" w:cs="Arial"/>
          <w:b/>
        </w:rPr>
      </w:pPr>
    </w:p>
    <w:p w14:paraId="3C2689E8" w14:textId="16B6FFEF" w:rsidR="00E52036" w:rsidRDefault="00E52036" w:rsidP="0001405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24/08 Board </w:t>
      </w:r>
      <w:r w:rsidR="00014054">
        <w:rPr>
          <w:rFonts w:ascii="Arial" w:hAnsi="Arial" w:cs="Arial"/>
          <w:b/>
        </w:rPr>
        <w:t>Assurance</w:t>
      </w:r>
      <w:r>
        <w:rPr>
          <w:rFonts w:ascii="Arial" w:hAnsi="Arial" w:cs="Arial"/>
          <w:b/>
        </w:rPr>
        <w:t xml:space="preserve"> Framework Report</w:t>
      </w:r>
      <w:r w:rsidR="00B22835">
        <w:rPr>
          <w:rFonts w:ascii="Arial" w:hAnsi="Arial" w:cs="Arial"/>
          <w:b/>
        </w:rPr>
        <w:t xml:space="preserve"> (Agenda Item 6, Paper D)</w:t>
      </w:r>
    </w:p>
    <w:p w14:paraId="1CA54A68" w14:textId="77777777" w:rsidR="00E52036" w:rsidRDefault="00E52036" w:rsidP="00014054">
      <w:pPr>
        <w:spacing w:after="0" w:line="240" w:lineRule="auto"/>
        <w:rPr>
          <w:rFonts w:ascii="Arial" w:hAnsi="Arial" w:cs="Arial"/>
          <w:b/>
        </w:rPr>
      </w:pPr>
    </w:p>
    <w:p w14:paraId="67125BDE" w14:textId="5459A9B4" w:rsidR="00DA0EB7" w:rsidRPr="00B6392F" w:rsidRDefault="00046972" w:rsidP="00014054">
      <w:pPr>
        <w:spacing w:after="0" w:line="240" w:lineRule="auto"/>
        <w:rPr>
          <w:rFonts w:ascii="Arial" w:hAnsi="Arial" w:cs="Arial"/>
          <w:bCs/>
        </w:rPr>
      </w:pPr>
      <w:r w:rsidRPr="00B6392F">
        <w:rPr>
          <w:rFonts w:ascii="Arial" w:hAnsi="Arial" w:cs="Arial"/>
          <w:bCs/>
        </w:rPr>
        <w:t xml:space="preserve">The Board Assurance </w:t>
      </w:r>
      <w:r w:rsidR="00B6392F" w:rsidRPr="00B6392F">
        <w:rPr>
          <w:rFonts w:ascii="Arial" w:hAnsi="Arial" w:cs="Arial"/>
          <w:bCs/>
        </w:rPr>
        <w:t>Framework</w:t>
      </w:r>
      <w:r w:rsidR="00B6392F">
        <w:rPr>
          <w:rFonts w:ascii="Arial" w:hAnsi="Arial" w:cs="Arial"/>
          <w:bCs/>
        </w:rPr>
        <w:t xml:space="preserve"> Report </w:t>
      </w:r>
      <w:r w:rsidRPr="00B6392F">
        <w:rPr>
          <w:rFonts w:ascii="Arial" w:hAnsi="Arial" w:cs="Arial"/>
          <w:bCs/>
        </w:rPr>
        <w:t>was received with thanks</w:t>
      </w:r>
      <w:r w:rsidR="00C334D5">
        <w:rPr>
          <w:rFonts w:ascii="Arial" w:hAnsi="Arial" w:cs="Arial"/>
          <w:bCs/>
        </w:rPr>
        <w:t xml:space="preserve"> as a comprehensive review</w:t>
      </w:r>
      <w:r w:rsidRPr="00B6392F">
        <w:rPr>
          <w:rFonts w:ascii="Arial" w:hAnsi="Arial" w:cs="Arial"/>
          <w:bCs/>
        </w:rPr>
        <w:t>.</w:t>
      </w:r>
    </w:p>
    <w:p w14:paraId="1BC5F57D" w14:textId="77777777" w:rsidR="00046972" w:rsidRDefault="00046972" w:rsidP="00014054">
      <w:pPr>
        <w:spacing w:after="0" w:line="240" w:lineRule="auto"/>
        <w:rPr>
          <w:rFonts w:ascii="Arial" w:hAnsi="Arial" w:cs="Arial"/>
          <w:b/>
        </w:rPr>
      </w:pPr>
    </w:p>
    <w:p w14:paraId="10C753B1" w14:textId="1EA85856" w:rsidR="00E52036" w:rsidRDefault="00E52036" w:rsidP="0001405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24/09 Conflict of Interest Review</w:t>
      </w:r>
      <w:r w:rsidR="00B22835">
        <w:rPr>
          <w:rFonts w:ascii="Arial" w:hAnsi="Arial" w:cs="Arial"/>
          <w:b/>
        </w:rPr>
        <w:t xml:space="preserve"> (Agenda Item 7, Paper E)</w:t>
      </w:r>
    </w:p>
    <w:p w14:paraId="4E8E5AB5" w14:textId="77777777" w:rsidR="00C334D5" w:rsidRDefault="00C334D5" w:rsidP="00014054">
      <w:pPr>
        <w:spacing w:after="0" w:line="240" w:lineRule="auto"/>
        <w:rPr>
          <w:rFonts w:ascii="Arial" w:hAnsi="Arial" w:cs="Arial"/>
          <w:b/>
        </w:rPr>
      </w:pPr>
    </w:p>
    <w:p w14:paraId="53E6F71D" w14:textId="2AED2418" w:rsidR="00C334D5" w:rsidRPr="00742687" w:rsidRDefault="00C334D5" w:rsidP="00014054">
      <w:pPr>
        <w:spacing w:after="0" w:line="240" w:lineRule="auto"/>
        <w:rPr>
          <w:rFonts w:ascii="Arial" w:hAnsi="Arial" w:cs="Arial"/>
          <w:bCs/>
        </w:rPr>
      </w:pPr>
      <w:r w:rsidRPr="00742687">
        <w:rPr>
          <w:rFonts w:ascii="Arial" w:hAnsi="Arial" w:cs="Arial"/>
          <w:bCs/>
        </w:rPr>
        <w:t>The Committee were grateful for the th</w:t>
      </w:r>
      <w:r w:rsidR="007936C9" w:rsidRPr="00742687">
        <w:rPr>
          <w:rFonts w:ascii="Arial" w:hAnsi="Arial" w:cs="Arial"/>
          <w:bCs/>
        </w:rPr>
        <w:t xml:space="preserve">orough approach that had been </w:t>
      </w:r>
      <w:r w:rsidR="00A91D8E" w:rsidRPr="00742687">
        <w:rPr>
          <w:rFonts w:ascii="Arial" w:hAnsi="Arial" w:cs="Arial"/>
          <w:bCs/>
        </w:rPr>
        <w:t>taken</w:t>
      </w:r>
      <w:r w:rsidR="007936C9" w:rsidRPr="00742687">
        <w:rPr>
          <w:rFonts w:ascii="Arial" w:hAnsi="Arial" w:cs="Arial"/>
          <w:bCs/>
        </w:rPr>
        <w:t xml:space="preserve"> in assessing the potential conflict of interest.</w:t>
      </w:r>
    </w:p>
    <w:p w14:paraId="5539DDCD" w14:textId="77777777" w:rsidR="007936C9" w:rsidRPr="00742687" w:rsidRDefault="007936C9" w:rsidP="00014054">
      <w:pPr>
        <w:spacing w:after="0" w:line="240" w:lineRule="auto"/>
        <w:rPr>
          <w:rFonts w:ascii="Arial" w:hAnsi="Arial" w:cs="Arial"/>
          <w:bCs/>
        </w:rPr>
      </w:pPr>
    </w:p>
    <w:p w14:paraId="7B243035" w14:textId="77AA496B" w:rsidR="007936C9" w:rsidRPr="00742687" w:rsidRDefault="007936C9" w:rsidP="00014054">
      <w:pPr>
        <w:spacing w:after="0" w:line="240" w:lineRule="auto"/>
        <w:rPr>
          <w:rFonts w:ascii="Arial" w:hAnsi="Arial" w:cs="Arial"/>
          <w:bCs/>
        </w:rPr>
      </w:pPr>
      <w:r w:rsidRPr="00742687">
        <w:rPr>
          <w:rFonts w:ascii="Arial" w:hAnsi="Arial" w:cs="Arial"/>
          <w:bCs/>
        </w:rPr>
        <w:t>As had been reviewed by correspondence, to ensure a tim</w:t>
      </w:r>
      <w:r w:rsidR="003A4238">
        <w:rPr>
          <w:rFonts w:ascii="Arial" w:hAnsi="Arial" w:cs="Arial"/>
          <w:bCs/>
        </w:rPr>
        <w:t>e</w:t>
      </w:r>
      <w:r w:rsidRPr="00742687">
        <w:rPr>
          <w:rFonts w:ascii="Arial" w:hAnsi="Arial" w:cs="Arial"/>
          <w:bCs/>
        </w:rPr>
        <w:t xml:space="preserve">ly review, the committee were satisfied </w:t>
      </w:r>
      <w:r w:rsidR="00950453" w:rsidRPr="00742687">
        <w:rPr>
          <w:rFonts w:ascii="Arial" w:hAnsi="Arial" w:cs="Arial"/>
          <w:bCs/>
        </w:rPr>
        <w:t>that there was no material conflict. Governors were</w:t>
      </w:r>
      <w:r w:rsidR="00C47ECD" w:rsidRPr="00742687">
        <w:rPr>
          <w:rFonts w:ascii="Arial" w:hAnsi="Arial" w:cs="Arial"/>
          <w:bCs/>
        </w:rPr>
        <w:t xml:space="preserve"> pleased to hear of the positive outcomes and strong relationships being established with the employer, a specialist in sustainability and with the jobcentre and DW</w:t>
      </w:r>
      <w:r w:rsidR="00742687">
        <w:rPr>
          <w:rFonts w:ascii="Arial" w:hAnsi="Arial" w:cs="Arial"/>
          <w:bCs/>
        </w:rPr>
        <w:t xml:space="preserve">P, who </w:t>
      </w:r>
      <w:r w:rsidR="00A91D8E">
        <w:rPr>
          <w:rFonts w:ascii="Arial" w:hAnsi="Arial" w:cs="Arial"/>
          <w:bCs/>
        </w:rPr>
        <w:t>collectively</w:t>
      </w:r>
      <w:r w:rsidR="003A4238">
        <w:rPr>
          <w:rFonts w:ascii="Arial" w:hAnsi="Arial" w:cs="Arial"/>
          <w:bCs/>
        </w:rPr>
        <w:t>,</w:t>
      </w:r>
      <w:r w:rsidR="00742687">
        <w:rPr>
          <w:rFonts w:ascii="Arial" w:hAnsi="Arial" w:cs="Arial"/>
          <w:bCs/>
        </w:rPr>
        <w:t xml:space="preserve"> through t</w:t>
      </w:r>
      <w:r w:rsidR="00A91D8E">
        <w:rPr>
          <w:rFonts w:ascii="Arial" w:hAnsi="Arial" w:cs="Arial"/>
          <w:bCs/>
        </w:rPr>
        <w:t>h</w:t>
      </w:r>
      <w:r w:rsidR="00742687">
        <w:rPr>
          <w:rFonts w:ascii="Arial" w:hAnsi="Arial" w:cs="Arial"/>
          <w:bCs/>
        </w:rPr>
        <w:t xml:space="preserve">e </w:t>
      </w:r>
      <w:r w:rsidR="00A91D8E">
        <w:rPr>
          <w:rFonts w:ascii="Arial" w:hAnsi="Arial" w:cs="Arial"/>
          <w:bCs/>
        </w:rPr>
        <w:t xml:space="preserve">SWAP </w:t>
      </w:r>
      <w:r w:rsidR="00742687">
        <w:rPr>
          <w:rFonts w:ascii="Arial" w:hAnsi="Arial" w:cs="Arial"/>
          <w:bCs/>
        </w:rPr>
        <w:t xml:space="preserve">programme had </w:t>
      </w:r>
      <w:r w:rsidR="00A91D8E">
        <w:rPr>
          <w:rFonts w:ascii="Arial" w:hAnsi="Arial" w:cs="Arial"/>
          <w:bCs/>
        </w:rPr>
        <w:t>secured meaningful employment for people,</w:t>
      </w:r>
    </w:p>
    <w:p w14:paraId="650B81A7" w14:textId="77777777" w:rsidR="00C931BD" w:rsidRDefault="00C931BD" w:rsidP="009B5047">
      <w:pPr>
        <w:spacing w:after="0" w:line="240" w:lineRule="auto"/>
        <w:rPr>
          <w:rFonts w:ascii="Arial" w:hAnsi="Arial" w:cs="Arial"/>
        </w:rPr>
      </w:pPr>
    </w:p>
    <w:p w14:paraId="71F6D77D" w14:textId="77777777" w:rsidR="005152E1" w:rsidRDefault="005152E1" w:rsidP="009B5047">
      <w:pPr>
        <w:spacing w:after="0" w:line="240" w:lineRule="auto"/>
        <w:rPr>
          <w:rFonts w:ascii="Arial" w:hAnsi="Arial" w:cs="Arial"/>
        </w:rPr>
      </w:pPr>
    </w:p>
    <w:p w14:paraId="25B5CBD3" w14:textId="44DF8AC3" w:rsidR="005152E1" w:rsidRPr="00B0324B" w:rsidRDefault="00F64928" w:rsidP="009B504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C – CHIEF OPERATING OFFICER UPDATE:</w:t>
      </w:r>
    </w:p>
    <w:p w14:paraId="14E95FAF" w14:textId="073A906E" w:rsidR="004F5533" w:rsidRDefault="00403675" w:rsidP="009B5047">
      <w:pPr>
        <w:spacing w:after="0" w:line="240" w:lineRule="auto"/>
        <w:rPr>
          <w:rStyle w:val="eop"/>
          <w:rFonts w:ascii="Arial" w:hAnsi="Arial" w:cs="Arial"/>
          <w:b/>
          <w:color w:val="000000"/>
          <w:shd w:val="clear" w:color="auto" w:fill="FFFFFF"/>
        </w:rPr>
      </w:pPr>
      <w:r w:rsidRPr="00B22835">
        <w:rPr>
          <w:rFonts w:ascii="Arial" w:hAnsi="Arial" w:cs="Arial"/>
          <w:b/>
        </w:rPr>
        <w:t xml:space="preserve">24/10 </w:t>
      </w:r>
      <w:r w:rsidR="00B22835" w:rsidRPr="00B22835"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Annual Risk Management </w:t>
      </w:r>
      <w:r w:rsidR="006203F7">
        <w:rPr>
          <w:rStyle w:val="normaltextrun"/>
          <w:rFonts w:ascii="Arial" w:hAnsi="Arial" w:cs="Arial"/>
          <w:b/>
          <w:color w:val="000000"/>
          <w:shd w:val="clear" w:color="auto" w:fill="FFFFFF"/>
        </w:rPr>
        <w:t>R</w:t>
      </w:r>
      <w:r w:rsidR="00B22835" w:rsidRPr="00B22835">
        <w:rPr>
          <w:rStyle w:val="normaltextrun"/>
          <w:rFonts w:ascii="Arial" w:hAnsi="Arial" w:cs="Arial"/>
          <w:b/>
          <w:color w:val="000000"/>
          <w:shd w:val="clear" w:color="auto" w:fill="FFFFFF"/>
        </w:rPr>
        <w:t>eport</w:t>
      </w:r>
      <w:r w:rsidR="00B22835" w:rsidRPr="00B22835">
        <w:rPr>
          <w:rStyle w:val="eop"/>
          <w:rFonts w:ascii="Arial" w:hAnsi="Arial" w:cs="Arial"/>
          <w:b/>
          <w:color w:val="000000"/>
          <w:shd w:val="clear" w:color="auto" w:fill="FFFFFF"/>
        </w:rPr>
        <w:t> (Agenda Item 8, Paper F)</w:t>
      </w:r>
    </w:p>
    <w:p w14:paraId="7DFD8AD1" w14:textId="77777777" w:rsidR="00A91D8E" w:rsidRDefault="005C407F" w:rsidP="009B5047">
      <w:pPr>
        <w:spacing w:after="0" w:line="240" w:lineRule="auto"/>
        <w:rPr>
          <w:rStyle w:val="eop"/>
          <w:rFonts w:ascii="Arial" w:hAnsi="Arial" w:cs="Arial"/>
          <w:b/>
          <w:color w:val="000000"/>
          <w:shd w:val="clear" w:color="auto" w:fill="FFFFFF"/>
        </w:rPr>
      </w:pPr>
      <w:r>
        <w:rPr>
          <w:rStyle w:val="eop"/>
          <w:rFonts w:ascii="Arial" w:hAnsi="Arial" w:cs="Arial"/>
          <w:b/>
          <w:color w:val="000000"/>
          <w:shd w:val="clear" w:color="auto" w:fill="FFFFFF"/>
        </w:rPr>
        <w:t xml:space="preserve"> </w:t>
      </w:r>
    </w:p>
    <w:p w14:paraId="397AF243" w14:textId="545247BB" w:rsidR="00176457" w:rsidRDefault="00E34AF3" w:rsidP="009B5047">
      <w:pPr>
        <w:spacing w:after="0" w:line="240" w:lineRule="auto"/>
        <w:rPr>
          <w:rStyle w:val="eop"/>
          <w:rFonts w:ascii="Arial" w:hAnsi="Arial" w:cs="Arial"/>
          <w:bCs/>
          <w:color w:val="000000"/>
          <w:shd w:val="clear" w:color="auto" w:fill="FFFFFF"/>
        </w:rPr>
      </w:pPr>
      <w:r w:rsidRPr="00E34AF3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The Risk Management Report was received. It was explained to the Committee how the risks were being managed by the new senior leadership </w:t>
      </w:r>
      <w:r w:rsidR="00C95A7E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team </w:t>
      </w:r>
      <w:r w:rsidRPr="00E34AF3">
        <w:rPr>
          <w:rStyle w:val="eop"/>
          <w:rFonts w:ascii="Arial" w:hAnsi="Arial" w:cs="Arial"/>
          <w:bCs/>
          <w:color w:val="000000"/>
          <w:shd w:val="clear" w:color="auto" w:fill="FFFFFF"/>
        </w:rPr>
        <w:t>structur</w:t>
      </w:r>
      <w:r w:rsidR="00D440F3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e, and with an improved process and document management through a </w:t>
      </w:r>
      <w:r w:rsidR="00176457" w:rsidRPr="00176457">
        <w:rPr>
          <w:rStyle w:val="eop"/>
          <w:rFonts w:ascii="Arial" w:hAnsi="Arial" w:cs="Arial"/>
          <w:bCs/>
          <w:color w:val="000000"/>
          <w:shd w:val="clear" w:color="auto" w:fill="FFFFFF"/>
        </w:rPr>
        <w:t>SharePoint</w:t>
      </w:r>
      <w:r w:rsidR="008A0A26" w:rsidRPr="00176457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 workflow </w:t>
      </w:r>
      <w:r w:rsidR="00D440F3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system, which also gave live visibility to governors through the shared link. </w:t>
      </w:r>
    </w:p>
    <w:p w14:paraId="4A57E470" w14:textId="77777777" w:rsidR="00176457" w:rsidRDefault="00176457" w:rsidP="009B5047">
      <w:pPr>
        <w:spacing w:after="0" w:line="240" w:lineRule="auto"/>
        <w:rPr>
          <w:rStyle w:val="eop"/>
          <w:rFonts w:ascii="Arial" w:hAnsi="Arial" w:cs="Arial"/>
          <w:bCs/>
          <w:color w:val="000000"/>
          <w:shd w:val="clear" w:color="auto" w:fill="FFFFFF"/>
        </w:rPr>
      </w:pPr>
    </w:p>
    <w:p w14:paraId="5128A6C5" w14:textId="36FCEF75" w:rsidR="00C21C0B" w:rsidRDefault="00D440F3" w:rsidP="009B5047">
      <w:pPr>
        <w:spacing w:after="0" w:line="240" w:lineRule="auto"/>
        <w:rPr>
          <w:rStyle w:val="eop"/>
          <w:rFonts w:ascii="Arial" w:hAnsi="Arial" w:cs="Arial"/>
          <w:bCs/>
          <w:color w:val="000000"/>
          <w:shd w:val="clear" w:color="auto" w:fill="FFFFFF"/>
        </w:rPr>
      </w:pPr>
      <w:r>
        <w:rPr>
          <w:rStyle w:val="eop"/>
          <w:rFonts w:ascii="Arial" w:hAnsi="Arial" w:cs="Arial"/>
          <w:bCs/>
          <w:color w:val="000000"/>
          <w:shd w:val="clear" w:color="auto" w:fill="FFFFFF"/>
        </w:rPr>
        <w:t>It was understood that s</w:t>
      </w:r>
      <w:r w:rsidR="00176457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ome </w:t>
      </w:r>
      <w:r w:rsidR="00C95A7E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risks </w:t>
      </w:r>
      <w:r w:rsidR="002B7955">
        <w:rPr>
          <w:rStyle w:val="eop"/>
          <w:rFonts w:ascii="Arial" w:hAnsi="Arial" w:cs="Arial"/>
          <w:bCs/>
          <w:color w:val="000000"/>
          <w:shd w:val="clear" w:color="auto" w:fill="FFFFFF"/>
        </w:rPr>
        <w:t>w</w:t>
      </w:r>
      <w:r w:rsidR="003A4238">
        <w:rPr>
          <w:rStyle w:val="eop"/>
          <w:rFonts w:ascii="Arial" w:hAnsi="Arial" w:cs="Arial"/>
          <w:bCs/>
          <w:color w:val="000000"/>
          <w:shd w:val="clear" w:color="auto" w:fill="FFFFFF"/>
        </w:rPr>
        <w:t>ould</w:t>
      </w:r>
      <w:r w:rsidR="00176457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 be </w:t>
      </w:r>
      <w:r w:rsidR="00184ABF">
        <w:rPr>
          <w:rStyle w:val="eop"/>
          <w:rFonts w:ascii="Arial" w:hAnsi="Arial" w:cs="Arial"/>
          <w:bCs/>
          <w:color w:val="000000"/>
          <w:shd w:val="clear" w:color="auto" w:fill="FFFFFF"/>
        </w:rPr>
        <w:t>clos</w:t>
      </w:r>
      <w:r>
        <w:rPr>
          <w:rStyle w:val="eop"/>
          <w:rFonts w:ascii="Arial" w:hAnsi="Arial" w:cs="Arial"/>
          <w:bCs/>
          <w:color w:val="000000"/>
          <w:shd w:val="clear" w:color="auto" w:fill="FFFFFF"/>
        </w:rPr>
        <w:t>ed</w:t>
      </w:r>
      <w:r w:rsidR="0072474A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 after the </w:t>
      </w:r>
      <w:r w:rsidR="00873E01">
        <w:rPr>
          <w:rStyle w:val="eop"/>
          <w:rFonts w:ascii="Arial" w:hAnsi="Arial" w:cs="Arial"/>
          <w:bCs/>
          <w:color w:val="000000"/>
          <w:shd w:val="clear" w:color="auto" w:fill="FFFFFF"/>
        </w:rPr>
        <w:t>refinancing</w:t>
      </w:r>
      <w:r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 ha</w:t>
      </w:r>
      <w:r w:rsidR="003A4238">
        <w:rPr>
          <w:rStyle w:val="eop"/>
          <w:rFonts w:ascii="Arial" w:hAnsi="Arial" w:cs="Arial"/>
          <w:bCs/>
          <w:color w:val="000000"/>
          <w:shd w:val="clear" w:color="auto" w:fill="FFFFFF"/>
        </w:rPr>
        <w:t>d</w:t>
      </w:r>
      <w:r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 been completed</w:t>
      </w:r>
      <w:r w:rsidR="00873E01">
        <w:rPr>
          <w:rStyle w:val="eop"/>
          <w:rFonts w:ascii="Arial" w:hAnsi="Arial" w:cs="Arial"/>
          <w:bCs/>
          <w:color w:val="000000"/>
          <w:shd w:val="clear" w:color="auto" w:fill="FFFFFF"/>
        </w:rPr>
        <w:t>.</w:t>
      </w:r>
      <w:r w:rsidR="006D17CE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 Detail</w:t>
      </w:r>
      <w:r w:rsidR="003A4238">
        <w:rPr>
          <w:rStyle w:val="eop"/>
          <w:rFonts w:ascii="Arial" w:hAnsi="Arial" w:cs="Arial"/>
          <w:bCs/>
          <w:color w:val="000000"/>
          <w:shd w:val="clear" w:color="auto" w:fill="FFFFFF"/>
        </w:rPr>
        <w:t>s</w:t>
      </w:r>
      <w:r w:rsidR="006D17CE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 of the refinancing deal were shared with the committee.</w:t>
      </w:r>
    </w:p>
    <w:p w14:paraId="582D4ACC" w14:textId="77777777" w:rsidR="00C21C0B" w:rsidRDefault="00C21C0B" w:rsidP="009B5047">
      <w:pPr>
        <w:spacing w:after="0" w:line="240" w:lineRule="auto"/>
        <w:rPr>
          <w:rStyle w:val="eop"/>
          <w:rFonts w:ascii="Arial" w:hAnsi="Arial" w:cs="Arial"/>
          <w:bCs/>
          <w:color w:val="000000"/>
          <w:shd w:val="clear" w:color="auto" w:fill="FFFFFF"/>
        </w:rPr>
      </w:pPr>
    </w:p>
    <w:p w14:paraId="2DE3775A" w14:textId="077670FA" w:rsidR="005B0E12" w:rsidRDefault="00D440F3" w:rsidP="009B5047">
      <w:pPr>
        <w:spacing w:after="0" w:line="240" w:lineRule="auto"/>
        <w:rPr>
          <w:rStyle w:val="eop"/>
          <w:rFonts w:ascii="Arial" w:hAnsi="Arial" w:cs="Arial"/>
          <w:bCs/>
          <w:color w:val="000000"/>
          <w:shd w:val="clear" w:color="auto" w:fill="FFFFFF"/>
        </w:rPr>
      </w:pPr>
      <w:r>
        <w:rPr>
          <w:rStyle w:val="eop"/>
          <w:rFonts w:ascii="Arial" w:hAnsi="Arial" w:cs="Arial"/>
          <w:bCs/>
          <w:color w:val="000000"/>
          <w:shd w:val="clear" w:color="auto" w:fill="FFFFFF"/>
        </w:rPr>
        <w:t>There was unanimous agreement that an o</w:t>
      </w:r>
      <w:r w:rsidR="003353DF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verhaul of </w:t>
      </w:r>
      <w:r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the </w:t>
      </w:r>
      <w:r w:rsidR="003353DF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risk </w:t>
      </w:r>
      <w:r w:rsidR="008F1EB0">
        <w:rPr>
          <w:rStyle w:val="eop"/>
          <w:rFonts w:ascii="Arial" w:hAnsi="Arial" w:cs="Arial"/>
          <w:bCs/>
          <w:color w:val="000000"/>
          <w:shd w:val="clear" w:color="auto" w:fill="FFFFFF"/>
        </w:rPr>
        <w:t>register</w:t>
      </w:r>
      <w:r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 was needed. </w:t>
      </w:r>
      <w:r w:rsidR="006D17CE">
        <w:rPr>
          <w:rStyle w:val="eop"/>
          <w:rFonts w:ascii="Arial" w:hAnsi="Arial" w:cs="Arial"/>
          <w:bCs/>
          <w:color w:val="000000"/>
          <w:shd w:val="clear" w:color="auto" w:fill="FFFFFF"/>
        </w:rPr>
        <w:t>It was asked that this be the focus of the next governor development day</w:t>
      </w:r>
      <w:r w:rsidR="00EB4915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. All agreed an </w:t>
      </w:r>
      <w:r w:rsidR="00917648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external </w:t>
      </w:r>
      <w:r w:rsidR="005B0E12">
        <w:rPr>
          <w:rStyle w:val="eop"/>
          <w:rFonts w:ascii="Arial" w:hAnsi="Arial" w:cs="Arial"/>
          <w:bCs/>
          <w:color w:val="000000"/>
          <w:shd w:val="clear" w:color="auto" w:fill="FFFFFF"/>
        </w:rPr>
        <w:t>facilitator</w:t>
      </w:r>
      <w:r w:rsidR="00EB4915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 was needed to facilitate this. The </w:t>
      </w:r>
      <w:r w:rsidR="005B0E12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auditors </w:t>
      </w:r>
      <w:r w:rsidR="00EB4915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would be approached </w:t>
      </w:r>
      <w:r w:rsidR="005B0E12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to provide this. </w:t>
      </w:r>
      <w:r w:rsidR="003A4238" w:rsidRPr="003A4238">
        <w:rPr>
          <w:rStyle w:val="eop"/>
          <w:rFonts w:ascii="Arial" w:hAnsi="Arial" w:cs="Arial"/>
          <w:b/>
          <w:color w:val="000000"/>
          <w:shd w:val="clear" w:color="auto" w:fill="FFFFFF"/>
        </w:rPr>
        <w:t>(Action CD)</w:t>
      </w:r>
    </w:p>
    <w:p w14:paraId="16F93F59" w14:textId="77777777" w:rsidR="005B0E12" w:rsidRDefault="005B0E12" w:rsidP="009B5047">
      <w:pPr>
        <w:spacing w:after="0" w:line="240" w:lineRule="auto"/>
        <w:rPr>
          <w:rStyle w:val="eop"/>
          <w:rFonts w:ascii="Arial" w:hAnsi="Arial" w:cs="Arial"/>
          <w:bCs/>
          <w:color w:val="000000"/>
          <w:shd w:val="clear" w:color="auto" w:fill="FFFFFF"/>
        </w:rPr>
      </w:pPr>
    </w:p>
    <w:p w14:paraId="6F840E74" w14:textId="521FE56C" w:rsidR="00B22835" w:rsidRPr="00934EC1" w:rsidRDefault="008A0A26" w:rsidP="009B5047">
      <w:pPr>
        <w:spacing w:after="0" w:line="240" w:lineRule="auto"/>
        <w:rPr>
          <w:rStyle w:val="eop"/>
          <w:rFonts w:ascii="Arial" w:hAnsi="Arial" w:cs="Arial"/>
          <w:bCs/>
          <w:color w:val="000000"/>
          <w:shd w:val="clear" w:color="auto" w:fill="FFFFFF"/>
        </w:rPr>
      </w:pPr>
      <w:r w:rsidRPr="00176457">
        <w:rPr>
          <w:rStyle w:val="eop"/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934EC1">
        <w:rPr>
          <w:rStyle w:val="eop"/>
          <w:rFonts w:ascii="Arial" w:hAnsi="Arial" w:cs="Arial"/>
          <w:b/>
          <w:color w:val="000000"/>
          <w:shd w:val="clear" w:color="auto" w:fill="FFFFFF"/>
        </w:rPr>
        <w:t>2</w:t>
      </w:r>
      <w:r w:rsidR="00B22835" w:rsidRPr="006203F7">
        <w:rPr>
          <w:rStyle w:val="eop"/>
          <w:rFonts w:ascii="Arial" w:hAnsi="Arial" w:cs="Arial"/>
          <w:b/>
          <w:color w:val="000000"/>
          <w:shd w:val="clear" w:color="auto" w:fill="FFFFFF"/>
        </w:rPr>
        <w:t xml:space="preserve">4/11 </w:t>
      </w:r>
      <w:r w:rsidR="006203F7" w:rsidRPr="006203F7"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Internal </w:t>
      </w:r>
      <w:r w:rsidR="006203F7">
        <w:rPr>
          <w:rStyle w:val="normaltextrun"/>
          <w:rFonts w:ascii="Arial" w:hAnsi="Arial" w:cs="Arial"/>
          <w:b/>
          <w:color w:val="000000"/>
          <w:shd w:val="clear" w:color="auto" w:fill="FFFFFF"/>
        </w:rPr>
        <w:t>A</w:t>
      </w:r>
      <w:r w:rsidR="006203F7" w:rsidRPr="006203F7"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udit </w:t>
      </w:r>
      <w:r w:rsidR="006203F7">
        <w:rPr>
          <w:rStyle w:val="normaltextrun"/>
          <w:rFonts w:ascii="Arial" w:hAnsi="Arial" w:cs="Arial"/>
          <w:b/>
          <w:color w:val="000000"/>
          <w:shd w:val="clear" w:color="auto" w:fill="FFFFFF"/>
        </w:rPr>
        <w:t>A</w:t>
      </w:r>
      <w:r w:rsidR="006203F7" w:rsidRPr="006203F7"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ction </w:t>
      </w:r>
      <w:r w:rsidR="006203F7">
        <w:rPr>
          <w:rStyle w:val="normaltextrun"/>
          <w:rFonts w:ascii="Arial" w:hAnsi="Arial" w:cs="Arial"/>
          <w:b/>
          <w:color w:val="000000"/>
          <w:shd w:val="clear" w:color="auto" w:fill="FFFFFF"/>
        </w:rPr>
        <w:t>T</w:t>
      </w:r>
      <w:r w:rsidR="006203F7" w:rsidRPr="006203F7">
        <w:rPr>
          <w:rStyle w:val="normaltextrun"/>
          <w:rFonts w:ascii="Arial" w:hAnsi="Arial" w:cs="Arial"/>
          <w:b/>
          <w:color w:val="000000"/>
          <w:shd w:val="clear" w:color="auto" w:fill="FFFFFF"/>
        </w:rPr>
        <w:t>racker</w:t>
      </w:r>
      <w:r w:rsidR="006203F7" w:rsidRPr="006203F7">
        <w:rPr>
          <w:rStyle w:val="eop"/>
          <w:rFonts w:ascii="Arial" w:hAnsi="Arial" w:cs="Arial"/>
          <w:b/>
          <w:color w:val="000000"/>
          <w:shd w:val="clear" w:color="auto" w:fill="FFFFFF"/>
        </w:rPr>
        <w:t> (Agenda Item 9, Paper G)</w:t>
      </w:r>
    </w:p>
    <w:p w14:paraId="5059218D" w14:textId="77777777" w:rsidR="00B22835" w:rsidRDefault="00B22835" w:rsidP="009B5047">
      <w:pPr>
        <w:spacing w:after="0" w:line="240" w:lineRule="auto"/>
        <w:rPr>
          <w:rFonts w:ascii="Arial" w:hAnsi="Arial" w:cs="Arial"/>
          <w:bCs/>
        </w:rPr>
      </w:pPr>
    </w:p>
    <w:p w14:paraId="3DC67101" w14:textId="1041B769" w:rsidR="00537D8A" w:rsidRDefault="00537D8A" w:rsidP="009B504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3A4238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nternal Audit Tracker report was reviewed. </w:t>
      </w:r>
      <w:r w:rsidR="002A6B5A">
        <w:rPr>
          <w:rFonts w:ascii="Arial" w:hAnsi="Arial" w:cs="Arial"/>
          <w:bCs/>
        </w:rPr>
        <w:t xml:space="preserve"> An update was </w:t>
      </w:r>
      <w:r w:rsidR="00A67E9E">
        <w:rPr>
          <w:rFonts w:ascii="Arial" w:hAnsi="Arial" w:cs="Arial"/>
          <w:bCs/>
        </w:rPr>
        <w:t>given</w:t>
      </w:r>
      <w:r w:rsidR="002A6B5A">
        <w:rPr>
          <w:rFonts w:ascii="Arial" w:hAnsi="Arial" w:cs="Arial"/>
          <w:bCs/>
        </w:rPr>
        <w:t xml:space="preserve"> on the actions not yet complete. The </w:t>
      </w:r>
      <w:r w:rsidR="00A67E9E">
        <w:rPr>
          <w:rFonts w:ascii="Arial" w:hAnsi="Arial" w:cs="Arial"/>
          <w:bCs/>
        </w:rPr>
        <w:t>Committee</w:t>
      </w:r>
      <w:r w:rsidR="002A6B5A">
        <w:rPr>
          <w:rFonts w:ascii="Arial" w:hAnsi="Arial" w:cs="Arial"/>
          <w:bCs/>
        </w:rPr>
        <w:t xml:space="preserve"> supported the move to the IT improvement </w:t>
      </w:r>
      <w:r w:rsidR="00A67E9E">
        <w:rPr>
          <w:rFonts w:ascii="Arial" w:hAnsi="Arial" w:cs="Arial"/>
          <w:bCs/>
        </w:rPr>
        <w:t>actions</w:t>
      </w:r>
      <w:r w:rsidR="002A6B5A">
        <w:rPr>
          <w:rFonts w:ascii="Arial" w:hAnsi="Arial" w:cs="Arial"/>
          <w:bCs/>
        </w:rPr>
        <w:t xml:space="preserve"> agreed with the independent </w:t>
      </w:r>
      <w:r w:rsidR="00A67E9E">
        <w:rPr>
          <w:rFonts w:ascii="Arial" w:hAnsi="Arial" w:cs="Arial"/>
          <w:bCs/>
        </w:rPr>
        <w:t xml:space="preserve">IT Consultants </w:t>
      </w:r>
      <w:r w:rsidR="002A6B5A">
        <w:rPr>
          <w:rFonts w:ascii="Arial" w:hAnsi="Arial" w:cs="Arial"/>
          <w:bCs/>
        </w:rPr>
        <w:t xml:space="preserve">review and </w:t>
      </w:r>
      <w:r w:rsidR="00A67E9E">
        <w:rPr>
          <w:rFonts w:ascii="Arial" w:hAnsi="Arial" w:cs="Arial"/>
          <w:bCs/>
        </w:rPr>
        <w:t>development plan</w:t>
      </w:r>
      <w:r w:rsidR="002A6B5A">
        <w:rPr>
          <w:rFonts w:ascii="Arial" w:hAnsi="Arial" w:cs="Arial"/>
          <w:bCs/>
        </w:rPr>
        <w:t xml:space="preserve"> </w:t>
      </w:r>
      <w:r w:rsidR="00A67E9E">
        <w:rPr>
          <w:rFonts w:ascii="Arial" w:hAnsi="Arial" w:cs="Arial"/>
          <w:bCs/>
        </w:rPr>
        <w:t xml:space="preserve">as a thorough response to the IT audit issues highlighted. As it </w:t>
      </w:r>
      <w:r w:rsidR="004458F7">
        <w:rPr>
          <w:rFonts w:ascii="Arial" w:hAnsi="Arial" w:cs="Arial"/>
          <w:bCs/>
        </w:rPr>
        <w:t>replaces</w:t>
      </w:r>
      <w:r w:rsidR="00A67E9E">
        <w:rPr>
          <w:rFonts w:ascii="Arial" w:hAnsi="Arial" w:cs="Arial"/>
          <w:bCs/>
        </w:rPr>
        <w:t xml:space="preserve"> those, those actions have been removed. </w:t>
      </w:r>
    </w:p>
    <w:p w14:paraId="0DC71B28" w14:textId="77777777" w:rsidR="008E69C9" w:rsidRDefault="008E69C9" w:rsidP="009B504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3AB3B06" w14:textId="2990AD9E" w:rsidR="00057C41" w:rsidRPr="00057C41" w:rsidRDefault="00057C41" w:rsidP="009B504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057C41">
        <w:rPr>
          <w:rFonts w:ascii="Arial" w:hAnsi="Arial" w:cs="Arial"/>
          <w:b/>
        </w:rPr>
        <w:t xml:space="preserve">SECTION </w:t>
      </w:r>
      <w:r w:rsidR="009327D0">
        <w:rPr>
          <w:rFonts w:ascii="Arial" w:hAnsi="Arial" w:cs="Arial"/>
          <w:b/>
        </w:rPr>
        <w:t>D</w:t>
      </w:r>
      <w:r w:rsidRPr="00057C41">
        <w:rPr>
          <w:rFonts w:ascii="Arial" w:hAnsi="Arial" w:cs="Arial"/>
          <w:b/>
        </w:rPr>
        <w:t xml:space="preserve"> – </w:t>
      </w:r>
      <w:r w:rsidR="00A673C1">
        <w:rPr>
          <w:rFonts w:ascii="Arial" w:hAnsi="Arial" w:cs="Arial"/>
          <w:b/>
        </w:rPr>
        <w:t>External Auditor Update</w:t>
      </w:r>
    </w:p>
    <w:p w14:paraId="345B1586" w14:textId="77777777" w:rsidR="009868AE" w:rsidRDefault="009868AE" w:rsidP="009B5047">
      <w:pPr>
        <w:spacing w:after="0" w:line="240" w:lineRule="auto"/>
        <w:rPr>
          <w:rFonts w:ascii="Arial" w:hAnsi="Arial" w:cs="Arial"/>
          <w:bCs/>
        </w:rPr>
      </w:pPr>
    </w:p>
    <w:p w14:paraId="4BCA58F4" w14:textId="77066EB1" w:rsidR="000617AD" w:rsidRDefault="00D93812" w:rsidP="009B5047">
      <w:pPr>
        <w:spacing w:after="0" w:line="240" w:lineRule="auto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24/12 </w:t>
      </w:r>
      <w:r w:rsidR="00142106" w:rsidRPr="0014210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Audit Highlights Memorandum and Management </w:t>
      </w:r>
      <w:r w:rsidR="00AE3709" w:rsidRPr="00142106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Letter (</w:t>
      </w:r>
      <w:r w:rsidR="00142106" w:rsidRPr="00142106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Agenda Item 10, Paper H)</w:t>
      </w:r>
    </w:p>
    <w:p w14:paraId="79208848" w14:textId="77777777" w:rsidR="00873E01" w:rsidRPr="002C0516" w:rsidRDefault="00873E01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556D169D" w14:textId="37DEA762" w:rsidR="00C175B5" w:rsidRDefault="0046061E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The External Audit partner brought the </w:t>
      </w:r>
      <w:r w:rsidR="004458F7">
        <w:rPr>
          <w:rStyle w:val="eop"/>
          <w:rFonts w:ascii="Arial" w:hAnsi="Arial" w:cs="Arial"/>
          <w:color w:val="000000"/>
          <w:shd w:val="clear" w:color="auto" w:fill="FFFFFF"/>
        </w:rPr>
        <w:t>committees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attention </w:t>
      </w:r>
      <w:r w:rsidR="004458F7">
        <w:rPr>
          <w:rStyle w:val="eop"/>
          <w:rFonts w:ascii="Arial" w:hAnsi="Arial" w:cs="Arial"/>
          <w:color w:val="000000"/>
          <w:shd w:val="clear" w:color="auto" w:fill="FFFFFF"/>
        </w:rPr>
        <w:t>to the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key points contained within the Audit </w:t>
      </w:r>
      <w:r w:rsidR="004458F7">
        <w:rPr>
          <w:rStyle w:val="eop"/>
          <w:rFonts w:ascii="Arial" w:hAnsi="Arial" w:cs="Arial"/>
          <w:color w:val="000000"/>
          <w:shd w:val="clear" w:color="auto" w:fill="FFFFFF"/>
        </w:rPr>
        <w:t>highlights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report and management letter, which had been circulated. </w:t>
      </w:r>
    </w:p>
    <w:p w14:paraId="632D8D2F" w14:textId="77777777" w:rsidR="00C175B5" w:rsidRDefault="00C175B5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11B664DC" w14:textId="2D6E1DCE" w:rsidR="00873E01" w:rsidRPr="002C0516" w:rsidRDefault="00C175B5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lastRenderedPageBreak/>
        <w:t>The Committee was informed that w</w:t>
      </w:r>
      <w:r w:rsidR="00C21650"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ork </w:t>
      </w:r>
      <w:r>
        <w:rPr>
          <w:rStyle w:val="eop"/>
          <w:rFonts w:ascii="Arial" w:hAnsi="Arial" w:cs="Arial"/>
          <w:color w:val="000000"/>
          <w:shd w:val="clear" w:color="auto" w:fill="FFFFFF"/>
        </w:rPr>
        <w:t>wa</w:t>
      </w:r>
      <w:r w:rsidR="00C21650"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s substantially complete, 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and auditors were </w:t>
      </w:r>
      <w:r w:rsidR="00C21650"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making good progress on outstanding items. </w:t>
      </w:r>
      <w:r>
        <w:rPr>
          <w:rStyle w:val="eop"/>
          <w:rFonts w:ascii="Arial" w:hAnsi="Arial" w:cs="Arial"/>
          <w:color w:val="000000"/>
          <w:shd w:val="clear" w:color="auto" w:fill="FFFFFF"/>
        </w:rPr>
        <w:t>The Auditors a</w:t>
      </w:r>
      <w:r w:rsidR="00323AF7" w:rsidRPr="002C0516">
        <w:rPr>
          <w:rStyle w:val="eop"/>
          <w:rFonts w:ascii="Arial" w:hAnsi="Arial" w:cs="Arial"/>
          <w:color w:val="000000"/>
          <w:shd w:val="clear" w:color="auto" w:fill="FFFFFF"/>
        </w:rPr>
        <w:t>nticipate</w:t>
      </w:r>
      <w:r w:rsidR="00F52A96">
        <w:rPr>
          <w:rStyle w:val="eop"/>
          <w:rFonts w:ascii="Arial" w:hAnsi="Arial" w:cs="Arial"/>
          <w:color w:val="000000"/>
          <w:shd w:val="clear" w:color="auto" w:fill="FFFFFF"/>
        </w:rPr>
        <w:t>d</w:t>
      </w:r>
      <w:r w:rsidR="00323AF7"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 issuing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an</w:t>
      </w:r>
      <w:r w:rsidR="00323AF7"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 unq</w:t>
      </w:r>
      <w:r w:rsidR="00EC2BEB" w:rsidRPr="002C0516">
        <w:rPr>
          <w:rStyle w:val="eop"/>
          <w:rFonts w:ascii="Arial" w:hAnsi="Arial" w:cs="Arial"/>
          <w:color w:val="000000"/>
          <w:shd w:val="clear" w:color="auto" w:fill="FFFFFF"/>
        </w:rPr>
        <w:t>ualified</w:t>
      </w:r>
      <w:r w:rsidR="00323AF7"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 opinion.</w:t>
      </w:r>
    </w:p>
    <w:p w14:paraId="45E8CB1A" w14:textId="77777777" w:rsidR="00323AF7" w:rsidRPr="002C0516" w:rsidRDefault="00323AF7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221C747B" w14:textId="4B526BB0" w:rsidR="00323AF7" w:rsidRPr="002C0516" w:rsidRDefault="00EA1DC4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Attention </w:t>
      </w:r>
      <w:r w:rsidR="00C175B5">
        <w:rPr>
          <w:rStyle w:val="eop"/>
          <w:rFonts w:ascii="Arial" w:hAnsi="Arial" w:cs="Arial"/>
          <w:color w:val="000000"/>
          <w:shd w:val="clear" w:color="auto" w:fill="FFFFFF"/>
        </w:rPr>
        <w:t xml:space="preserve">was </w:t>
      </w:r>
      <w:r w:rsidRPr="002C0516">
        <w:rPr>
          <w:rStyle w:val="eop"/>
          <w:rFonts w:ascii="Arial" w:hAnsi="Arial" w:cs="Arial"/>
          <w:color w:val="000000"/>
          <w:shd w:val="clear" w:color="auto" w:fill="FFFFFF"/>
        </w:rPr>
        <w:t>brough</w:t>
      </w:r>
      <w:r w:rsidR="00C175B5">
        <w:rPr>
          <w:rStyle w:val="eop"/>
          <w:rFonts w:ascii="Arial" w:hAnsi="Arial" w:cs="Arial"/>
          <w:color w:val="000000"/>
          <w:shd w:val="clear" w:color="auto" w:fill="FFFFFF"/>
        </w:rPr>
        <w:t>t</w:t>
      </w:r>
      <w:r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 to a couple of matters regarding work undertaken</w:t>
      </w:r>
      <w:r w:rsidR="00EC2BEB"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 on </w:t>
      </w:r>
      <w:r w:rsidR="00EF237A" w:rsidRPr="002C0516">
        <w:rPr>
          <w:rStyle w:val="eop"/>
          <w:rFonts w:ascii="Arial" w:hAnsi="Arial" w:cs="Arial"/>
          <w:color w:val="000000"/>
          <w:shd w:val="clear" w:color="auto" w:fill="FFFFFF"/>
        </w:rPr>
        <w:t>audit</w:t>
      </w:r>
      <w:r w:rsidR="00EC2BEB"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 issues </w:t>
      </w:r>
      <w:r w:rsidR="00C175B5">
        <w:rPr>
          <w:rStyle w:val="eop"/>
          <w:rFonts w:ascii="Arial" w:hAnsi="Arial" w:cs="Arial"/>
          <w:color w:val="000000"/>
          <w:shd w:val="clear" w:color="auto" w:fill="FFFFFF"/>
        </w:rPr>
        <w:t xml:space="preserve">which had been </w:t>
      </w:r>
      <w:r w:rsidR="00EC2BEB" w:rsidRPr="002C0516">
        <w:rPr>
          <w:rStyle w:val="eop"/>
          <w:rFonts w:ascii="Arial" w:hAnsi="Arial" w:cs="Arial"/>
          <w:color w:val="000000"/>
          <w:shd w:val="clear" w:color="auto" w:fill="FFFFFF"/>
        </w:rPr>
        <w:t>identified in the audit plan.</w:t>
      </w:r>
    </w:p>
    <w:p w14:paraId="1D9FB463" w14:textId="77777777" w:rsidR="00EA1DC4" w:rsidRPr="002C0516" w:rsidRDefault="00EA1DC4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00697D7A" w14:textId="3C3A039F" w:rsidR="00EA1DC4" w:rsidRDefault="00EA1DC4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 w:rsidRPr="002C0516">
        <w:rPr>
          <w:rStyle w:val="eop"/>
          <w:rFonts w:ascii="Arial" w:hAnsi="Arial" w:cs="Arial"/>
          <w:color w:val="000000"/>
          <w:shd w:val="clear" w:color="auto" w:fill="FFFFFF"/>
        </w:rPr>
        <w:t>Going concern</w:t>
      </w:r>
      <w:r w:rsidR="00EC2BEB"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 was reviewed deeply against future forecasts and refinancing, </w:t>
      </w:r>
      <w:r w:rsidR="00C175B5">
        <w:rPr>
          <w:rStyle w:val="eop"/>
          <w:rFonts w:ascii="Arial" w:hAnsi="Arial" w:cs="Arial"/>
          <w:color w:val="000000"/>
          <w:shd w:val="clear" w:color="auto" w:fill="FFFFFF"/>
        </w:rPr>
        <w:t>with</w:t>
      </w:r>
      <w:r w:rsidR="00EC2BEB"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 an additional focus. Subject to the receipt of the bank </w:t>
      </w:r>
      <w:r w:rsidR="00911018" w:rsidRPr="002C0516">
        <w:rPr>
          <w:rStyle w:val="eop"/>
          <w:rFonts w:ascii="Arial" w:hAnsi="Arial" w:cs="Arial"/>
          <w:color w:val="000000"/>
          <w:shd w:val="clear" w:color="auto" w:fill="FFFFFF"/>
        </w:rPr>
        <w:t>letter</w:t>
      </w:r>
      <w:r w:rsidR="00EC2BEB"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00C175B5">
        <w:rPr>
          <w:rStyle w:val="eop"/>
          <w:rFonts w:ascii="Arial" w:hAnsi="Arial" w:cs="Arial"/>
          <w:color w:val="000000"/>
          <w:shd w:val="clear" w:color="auto" w:fill="FFFFFF"/>
        </w:rPr>
        <w:t>the auditors confirmed they were</w:t>
      </w:r>
      <w:r w:rsidR="00EC2BEB"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00911018">
        <w:rPr>
          <w:rStyle w:val="eop"/>
          <w:rFonts w:ascii="Arial" w:hAnsi="Arial" w:cs="Arial"/>
          <w:color w:val="000000"/>
          <w:shd w:val="clear" w:color="auto" w:fill="FFFFFF"/>
        </w:rPr>
        <w:t>satisfied</w:t>
      </w:r>
      <w:r w:rsidR="00C175B5">
        <w:rPr>
          <w:rStyle w:val="eop"/>
          <w:rFonts w:ascii="Arial" w:hAnsi="Arial" w:cs="Arial"/>
          <w:color w:val="000000"/>
          <w:shd w:val="clear" w:color="auto" w:fill="FFFFFF"/>
        </w:rPr>
        <w:t xml:space="preserve"> to confirm the college as a going concern.</w:t>
      </w:r>
    </w:p>
    <w:p w14:paraId="3B2E1899" w14:textId="77777777" w:rsidR="002C0516" w:rsidRDefault="002C0516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1726986E" w14:textId="07BE43FE" w:rsidR="002C0516" w:rsidRDefault="002C0516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>Attention was also brough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>t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to</w:t>
      </w:r>
      <w:r w:rsidR="00911018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eop"/>
          <w:rFonts w:ascii="Arial" w:hAnsi="Arial" w:cs="Arial"/>
          <w:color w:val="000000"/>
          <w:shd w:val="clear" w:color="auto" w:fill="FFFFFF"/>
        </w:rPr>
        <w:t>th</w:t>
      </w:r>
      <w:r w:rsidR="00911018">
        <w:rPr>
          <w:rStyle w:val="eop"/>
          <w:rFonts w:ascii="Arial" w:hAnsi="Arial" w:cs="Arial"/>
          <w:color w:val="000000"/>
          <w:shd w:val="clear" w:color="auto" w:fill="FFFFFF"/>
        </w:rPr>
        <w:t>e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00911018">
        <w:rPr>
          <w:rStyle w:val="eop"/>
          <w:rFonts w:ascii="Arial" w:hAnsi="Arial" w:cs="Arial"/>
          <w:color w:val="000000"/>
          <w:shd w:val="clear" w:color="auto" w:fill="FFFFFF"/>
        </w:rPr>
        <w:t>working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terms of 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 xml:space="preserve">the 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pensions, in particularly the LGPS, which 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>wa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s </w:t>
      </w:r>
      <w:r w:rsidR="00911018">
        <w:rPr>
          <w:rStyle w:val="eop"/>
          <w:rFonts w:ascii="Arial" w:hAnsi="Arial" w:cs="Arial"/>
          <w:color w:val="000000"/>
          <w:shd w:val="clear" w:color="auto" w:fill="FFFFFF"/>
        </w:rPr>
        <w:t>unusually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in an asset position. 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 xml:space="preserve">It was explained to the governors that it must be accounted for </w:t>
      </w:r>
      <w:r w:rsidR="006705E9">
        <w:rPr>
          <w:rStyle w:val="eop"/>
          <w:rFonts w:ascii="Arial" w:hAnsi="Arial" w:cs="Arial"/>
          <w:color w:val="000000"/>
          <w:shd w:val="clear" w:color="auto" w:fill="FFFFFF"/>
        </w:rPr>
        <w:t>under FS102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 xml:space="preserve"> regulations so</w:t>
      </w:r>
      <w:r w:rsidR="006705E9">
        <w:rPr>
          <w:rStyle w:val="eop"/>
          <w:rFonts w:ascii="Arial" w:hAnsi="Arial" w:cs="Arial"/>
          <w:color w:val="000000"/>
          <w:shd w:val="clear" w:color="auto" w:fill="FFFFFF"/>
        </w:rPr>
        <w:t xml:space="preserve"> can only 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 xml:space="preserve">be </w:t>
      </w:r>
      <w:r w:rsidR="00911018">
        <w:rPr>
          <w:rStyle w:val="eop"/>
          <w:rFonts w:ascii="Arial" w:hAnsi="Arial" w:cs="Arial"/>
          <w:color w:val="000000"/>
          <w:shd w:val="clear" w:color="auto" w:fill="FFFFFF"/>
        </w:rPr>
        <w:t>recognise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>d</w:t>
      </w:r>
      <w:r w:rsidR="006705E9">
        <w:rPr>
          <w:rStyle w:val="eop"/>
          <w:rFonts w:ascii="Arial" w:hAnsi="Arial" w:cs="Arial"/>
          <w:color w:val="000000"/>
          <w:shd w:val="clear" w:color="auto" w:fill="FFFFFF"/>
        </w:rPr>
        <w:t xml:space="preserve"> on the balance </w:t>
      </w:r>
      <w:r w:rsidR="00911018">
        <w:rPr>
          <w:rStyle w:val="eop"/>
          <w:rFonts w:ascii="Arial" w:hAnsi="Arial" w:cs="Arial"/>
          <w:color w:val="000000"/>
          <w:shd w:val="clear" w:color="auto" w:fill="FFFFFF"/>
        </w:rPr>
        <w:t>sheet</w:t>
      </w:r>
      <w:r w:rsidR="006705E9">
        <w:rPr>
          <w:rStyle w:val="eop"/>
          <w:rFonts w:ascii="Arial" w:hAnsi="Arial" w:cs="Arial"/>
          <w:color w:val="000000"/>
          <w:shd w:val="clear" w:color="auto" w:fill="FFFFFF"/>
        </w:rPr>
        <w:t xml:space="preserve"> if it is recoverable,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 xml:space="preserve"> therefore</w:t>
      </w:r>
      <w:r w:rsidR="006705E9">
        <w:rPr>
          <w:rStyle w:val="eop"/>
          <w:rFonts w:ascii="Arial" w:hAnsi="Arial" w:cs="Arial"/>
          <w:color w:val="000000"/>
          <w:shd w:val="clear" w:color="auto" w:fill="FFFFFF"/>
        </w:rPr>
        <w:t xml:space="preserve"> cannot be recognised on the balance sheet this year. </w:t>
      </w:r>
    </w:p>
    <w:p w14:paraId="0AF5D7CB" w14:textId="77777777" w:rsidR="008348AE" w:rsidRDefault="008348AE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58CDA65F" w14:textId="064F7617" w:rsidR="00EF237A" w:rsidRDefault="00911018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>Just</w:t>
      </w:r>
      <w:r w:rsidR="00EF237A">
        <w:rPr>
          <w:rStyle w:val="eop"/>
          <w:rFonts w:ascii="Arial" w:hAnsi="Arial" w:cs="Arial"/>
          <w:color w:val="000000"/>
          <w:shd w:val="clear" w:color="auto" w:fill="FFFFFF"/>
        </w:rPr>
        <w:t xml:space="preserve"> o</w:t>
      </w:r>
      <w:r>
        <w:rPr>
          <w:rStyle w:val="eop"/>
          <w:rFonts w:ascii="Arial" w:hAnsi="Arial" w:cs="Arial"/>
          <w:color w:val="000000"/>
          <w:shd w:val="clear" w:color="auto" w:fill="FFFFFF"/>
        </w:rPr>
        <w:t>n</w:t>
      </w:r>
      <w:r w:rsidR="00EF237A">
        <w:rPr>
          <w:rStyle w:val="eop"/>
          <w:rFonts w:ascii="Arial" w:hAnsi="Arial" w:cs="Arial"/>
          <w:color w:val="000000"/>
          <w:shd w:val="clear" w:color="auto" w:fill="FFFFFF"/>
        </w:rPr>
        <w:t>e adjustment ha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>d</w:t>
      </w:r>
      <w:r w:rsidR="00EF237A">
        <w:rPr>
          <w:rStyle w:val="eop"/>
          <w:rFonts w:ascii="Arial" w:hAnsi="Arial" w:cs="Arial"/>
          <w:color w:val="000000"/>
          <w:shd w:val="clear" w:color="auto" w:fill="FFFFFF"/>
        </w:rPr>
        <w:t xml:space="preserve"> been corrected, 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>which wa</w:t>
      </w:r>
      <w:r w:rsidR="00EF237A">
        <w:rPr>
          <w:rStyle w:val="eop"/>
          <w:rFonts w:ascii="Arial" w:hAnsi="Arial" w:cs="Arial"/>
          <w:color w:val="000000"/>
          <w:shd w:val="clear" w:color="auto" w:fill="FFFFFF"/>
        </w:rPr>
        <w:t>s brought to the committee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>’s</w:t>
      </w:r>
      <w:r w:rsidR="00EF237A">
        <w:rPr>
          <w:rStyle w:val="eop"/>
          <w:rFonts w:ascii="Arial" w:hAnsi="Arial" w:cs="Arial"/>
          <w:color w:val="000000"/>
          <w:shd w:val="clear" w:color="auto" w:fill="FFFFFF"/>
        </w:rPr>
        <w:t xml:space="preserve"> attention</w:t>
      </w:r>
      <w:r w:rsidR="004958DC">
        <w:rPr>
          <w:rStyle w:val="eop"/>
          <w:rFonts w:ascii="Arial" w:hAnsi="Arial" w:cs="Arial"/>
          <w:color w:val="000000"/>
          <w:shd w:val="clear" w:color="auto" w:fill="FFFFFF"/>
        </w:rPr>
        <w:t xml:space="preserve">. No unadjusted </w:t>
      </w:r>
      <w:r>
        <w:rPr>
          <w:rStyle w:val="eop"/>
          <w:rFonts w:ascii="Arial" w:hAnsi="Arial" w:cs="Arial"/>
          <w:color w:val="000000"/>
          <w:shd w:val="clear" w:color="auto" w:fill="FFFFFF"/>
        </w:rPr>
        <w:t>misstatements</w:t>
      </w:r>
      <w:r w:rsidR="004958DC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 xml:space="preserve">had </w:t>
      </w:r>
      <w:r w:rsidR="004958DC">
        <w:rPr>
          <w:rStyle w:val="eop"/>
          <w:rFonts w:ascii="Arial" w:hAnsi="Arial" w:cs="Arial"/>
          <w:color w:val="000000"/>
          <w:shd w:val="clear" w:color="auto" w:fill="FFFFFF"/>
        </w:rPr>
        <w:t>aris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>en</w:t>
      </w:r>
      <w:r w:rsidR="004958DC">
        <w:rPr>
          <w:rStyle w:val="eop"/>
          <w:rFonts w:ascii="Arial" w:hAnsi="Arial" w:cs="Arial"/>
          <w:color w:val="000000"/>
          <w:shd w:val="clear" w:color="auto" w:fill="FFFFFF"/>
        </w:rPr>
        <w:t xml:space="preserve"> from the </w:t>
      </w:r>
      <w:r w:rsidR="000B7ADE">
        <w:rPr>
          <w:rStyle w:val="eop"/>
          <w:rFonts w:ascii="Arial" w:hAnsi="Arial" w:cs="Arial"/>
          <w:color w:val="000000"/>
          <w:shd w:val="clear" w:color="auto" w:fill="FFFFFF"/>
        </w:rPr>
        <w:t xml:space="preserve">audit </w:t>
      </w:r>
      <w:r w:rsidR="004958DC">
        <w:rPr>
          <w:rStyle w:val="eop"/>
          <w:rFonts w:ascii="Arial" w:hAnsi="Arial" w:cs="Arial"/>
          <w:color w:val="000000"/>
          <w:shd w:val="clear" w:color="auto" w:fill="FFFFFF"/>
        </w:rPr>
        <w:t>work.</w:t>
      </w:r>
    </w:p>
    <w:p w14:paraId="70082927" w14:textId="77777777" w:rsidR="004958DC" w:rsidRDefault="004958DC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4DA5C5C5" w14:textId="3FDBC28F" w:rsidR="004958DC" w:rsidRDefault="004958DC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Followed </w:t>
      </w:r>
      <w:r w:rsidR="00911018">
        <w:rPr>
          <w:rStyle w:val="eop"/>
          <w:rFonts w:ascii="Arial" w:hAnsi="Arial" w:cs="Arial"/>
          <w:color w:val="000000"/>
          <w:shd w:val="clear" w:color="auto" w:fill="FFFFFF"/>
        </w:rPr>
        <w:t>up on matters highlighted last year and assured there are no ongoing issues.</w:t>
      </w:r>
    </w:p>
    <w:p w14:paraId="5F032961" w14:textId="77777777" w:rsidR="000A6BE8" w:rsidRPr="002C0516" w:rsidRDefault="000A6BE8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0AAB967C" w14:textId="2D17F4ED" w:rsidR="000A6BE8" w:rsidRDefault="000A6BE8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ESFA </w:t>
      </w:r>
      <w:r w:rsidR="00EC2BEB" w:rsidRPr="002C0516">
        <w:rPr>
          <w:rStyle w:val="eop"/>
          <w:rFonts w:ascii="Arial" w:hAnsi="Arial" w:cs="Arial"/>
          <w:color w:val="000000"/>
          <w:shd w:val="clear" w:color="auto" w:fill="FFFFFF"/>
        </w:rPr>
        <w:t xml:space="preserve">are comfortable with a draft </w:t>
      </w:r>
      <w:r w:rsidR="00AE3709" w:rsidRPr="002C0516">
        <w:rPr>
          <w:rStyle w:val="eop"/>
          <w:rFonts w:ascii="Arial" w:hAnsi="Arial" w:cs="Arial"/>
          <w:color w:val="000000"/>
          <w:shd w:val="clear" w:color="auto" w:fill="FFFFFF"/>
        </w:rPr>
        <w:t>letter</w:t>
      </w:r>
      <w:r w:rsidR="00141FBC">
        <w:rPr>
          <w:rStyle w:val="eop"/>
          <w:rFonts w:ascii="Arial" w:hAnsi="Arial" w:cs="Arial"/>
          <w:color w:val="000000"/>
          <w:shd w:val="clear" w:color="auto" w:fill="FFFFFF"/>
        </w:rPr>
        <w:t>.</w:t>
      </w:r>
    </w:p>
    <w:p w14:paraId="499207BE" w14:textId="77777777" w:rsidR="00141FBC" w:rsidRDefault="00141FBC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67F2B029" w14:textId="7158A42B" w:rsidR="00141FBC" w:rsidRPr="002C0516" w:rsidRDefault="00141FBC" w:rsidP="009B5047">
      <w:pPr>
        <w:spacing w:after="0" w:line="240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 w:rsidRPr="00141FBC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Resolved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that the Audit Highlights Memorandum and Letter of Representation be recommended to the Board for </w:t>
      </w:r>
      <w:r w:rsidRPr="00141FBC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approval.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</w:p>
    <w:p w14:paraId="2FF9DB53" w14:textId="77777777" w:rsidR="00B554F2" w:rsidRDefault="00B554F2" w:rsidP="009B5047">
      <w:pPr>
        <w:spacing w:after="0" w:line="240" w:lineRule="auto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</w:p>
    <w:p w14:paraId="20602CA5" w14:textId="0F2C85E4" w:rsidR="00D93812" w:rsidRDefault="00B554F2" w:rsidP="00B140A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D93812">
        <w:rPr>
          <w:rFonts w:ascii="Arial" w:hAnsi="Arial" w:cs="Arial"/>
          <w:b/>
          <w:bCs/>
        </w:rPr>
        <w:t>SECTION E –INTERNAL AUDITOR UPDATE:</w:t>
      </w:r>
    </w:p>
    <w:p w14:paraId="71446B82" w14:textId="77777777" w:rsidR="00B140A5" w:rsidRDefault="00B140A5" w:rsidP="009B5047">
      <w:pPr>
        <w:spacing w:after="0" w:line="240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8886106" w14:textId="02E2CF0D" w:rsidR="00D93812" w:rsidRDefault="00D157F2" w:rsidP="009B5047">
      <w:pPr>
        <w:spacing w:after="0" w:line="240" w:lineRule="auto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  <w:r w:rsidRPr="00B140A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24/13 Internal Audit Update </w:t>
      </w:r>
      <w:r w:rsidR="00AE3709" w:rsidRPr="00B140A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Report</w:t>
      </w:r>
      <w:r w:rsidR="00AE3709" w:rsidRPr="00B140A5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 xml:space="preserve"> (</w:t>
      </w:r>
      <w:r w:rsidR="00745BDB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Agenda Item 1</w:t>
      </w:r>
      <w:r w:rsidR="00F50A7B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1</w:t>
      </w:r>
      <w:r w:rsidR="00745BDB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)</w:t>
      </w:r>
    </w:p>
    <w:p w14:paraId="21C993E8" w14:textId="77777777" w:rsidR="008E3E7E" w:rsidRDefault="008E3E7E" w:rsidP="009B5047">
      <w:pPr>
        <w:spacing w:after="0" w:line="240" w:lineRule="auto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</w:p>
    <w:p w14:paraId="114A1732" w14:textId="7E16C4CB" w:rsidR="008E3E7E" w:rsidRPr="00141FBC" w:rsidRDefault="00141FBC" w:rsidP="009B5047">
      <w:pPr>
        <w:spacing w:after="0" w:line="240" w:lineRule="auto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>Th internal auditors a</w:t>
      </w:r>
      <w:r w:rsidR="002B7955" w:rsidRPr="00141FBC">
        <w:rPr>
          <w:rStyle w:val="eop"/>
          <w:rFonts w:ascii="Arial" w:hAnsi="Arial" w:cs="Arial"/>
          <w:color w:val="000000"/>
          <w:shd w:val="clear" w:color="auto" w:fill="FFFFFF"/>
        </w:rPr>
        <w:t>dvised</w:t>
      </w:r>
      <w:r w:rsidR="004433F7" w:rsidRPr="00141FBC">
        <w:rPr>
          <w:rStyle w:val="eop"/>
          <w:rFonts w:ascii="Arial" w:hAnsi="Arial" w:cs="Arial"/>
          <w:color w:val="000000"/>
          <w:shd w:val="clear" w:color="auto" w:fill="FFFFFF"/>
        </w:rPr>
        <w:t xml:space="preserve"> that one audit had been postponed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whilst the college</w:t>
      </w:r>
      <w:r w:rsidR="004433F7" w:rsidRPr="00141FBC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002B7955" w:rsidRPr="00141FBC">
        <w:rPr>
          <w:rStyle w:val="eop"/>
          <w:rFonts w:ascii="Arial" w:hAnsi="Arial" w:cs="Arial"/>
          <w:color w:val="000000"/>
          <w:shd w:val="clear" w:color="auto" w:fill="FFFFFF"/>
        </w:rPr>
        <w:t>await</w:t>
      </w:r>
      <w:r>
        <w:rPr>
          <w:rStyle w:val="eop"/>
          <w:rFonts w:ascii="Arial" w:hAnsi="Arial" w:cs="Arial"/>
          <w:color w:val="000000"/>
          <w:shd w:val="clear" w:color="auto" w:fill="FFFFFF"/>
        </w:rPr>
        <w:t>ed the</w:t>
      </w:r>
      <w:r w:rsidR="004433F7" w:rsidRPr="00141FBC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00184ABF" w:rsidRPr="00141FBC">
        <w:rPr>
          <w:rStyle w:val="eop"/>
          <w:rFonts w:ascii="Arial" w:hAnsi="Arial" w:cs="Arial"/>
          <w:color w:val="000000"/>
          <w:shd w:val="clear" w:color="auto" w:fill="FFFFFF"/>
        </w:rPr>
        <w:t>results</w:t>
      </w:r>
      <w:r w:rsidR="004433F7" w:rsidRPr="00141FBC">
        <w:rPr>
          <w:rStyle w:val="eop"/>
          <w:rFonts w:ascii="Arial" w:hAnsi="Arial" w:cs="Arial"/>
          <w:color w:val="000000"/>
          <w:shd w:val="clear" w:color="auto" w:fill="FFFFFF"/>
        </w:rPr>
        <w:t xml:space="preserve"> of </w:t>
      </w:r>
      <w:r w:rsidR="00F52A96">
        <w:rPr>
          <w:rStyle w:val="eop"/>
          <w:rFonts w:ascii="Arial" w:hAnsi="Arial" w:cs="Arial"/>
          <w:color w:val="000000"/>
          <w:shd w:val="clear" w:color="auto" w:fill="FFFFFF"/>
        </w:rPr>
        <w:t xml:space="preserve">an </w:t>
      </w:r>
      <w:r w:rsidR="004433F7" w:rsidRPr="00141FBC">
        <w:rPr>
          <w:rStyle w:val="eop"/>
          <w:rFonts w:ascii="Arial" w:hAnsi="Arial" w:cs="Arial"/>
          <w:color w:val="000000"/>
          <w:shd w:val="clear" w:color="auto" w:fill="FFFFFF"/>
        </w:rPr>
        <w:t>ESFA audit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. A further </w:t>
      </w:r>
      <w:r w:rsidR="004433F7" w:rsidRPr="00141FBC">
        <w:rPr>
          <w:rStyle w:val="eop"/>
          <w:rFonts w:ascii="Arial" w:hAnsi="Arial" w:cs="Arial"/>
          <w:color w:val="000000"/>
          <w:shd w:val="clear" w:color="auto" w:fill="FFFFFF"/>
        </w:rPr>
        <w:t xml:space="preserve">update </w:t>
      </w:r>
      <w:r>
        <w:rPr>
          <w:rStyle w:val="eop"/>
          <w:rFonts w:ascii="Arial" w:hAnsi="Arial" w:cs="Arial"/>
          <w:color w:val="000000"/>
          <w:shd w:val="clear" w:color="auto" w:fill="FFFFFF"/>
        </w:rPr>
        <w:t>w</w:t>
      </w:r>
      <w:r w:rsidR="00F52A96">
        <w:rPr>
          <w:rStyle w:val="eop"/>
          <w:rFonts w:ascii="Arial" w:hAnsi="Arial" w:cs="Arial"/>
          <w:color w:val="000000"/>
          <w:shd w:val="clear" w:color="auto" w:fill="FFFFFF"/>
        </w:rPr>
        <w:t>ould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be given </w:t>
      </w:r>
      <w:r w:rsidR="004433F7" w:rsidRPr="00141FBC">
        <w:rPr>
          <w:rStyle w:val="eop"/>
          <w:rFonts w:ascii="Arial" w:hAnsi="Arial" w:cs="Arial"/>
          <w:color w:val="000000"/>
          <w:shd w:val="clear" w:color="auto" w:fill="FFFFFF"/>
        </w:rPr>
        <w:t>at the next meeting in March</w:t>
      </w:r>
      <w:r w:rsidR="001E2784" w:rsidRPr="00141FBC">
        <w:rPr>
          <w:rStyle w:val="eop"/>
          <w:rFonts w:ascii="Arial" w:hAnsi="Arial" w:cs="Arial"/>
          <w:color w:val="000000"/>
          <w:shd w:val="clear" w:color="auto" w:fill="FFFFFF"/>
        </w:rPr>
        <w:t>,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when it c</w:t>
      </w:r>
      <w:r w:rsidR="00F52A96">
        <w:rPr>
          <w:rStyle w:val="eop"/>
          <w:rFonts w:ascii="Arial" w:hAnsi="Arial" w:cs="Arial"/>
          <w:color w:val="000000"/>
          <w:shd w:val="clear" w:color="auto" w:fill="FFFFFF"/>
        </w:rPr>
        <w:t>ould</w:t>
      </w:r>
      <w:r>
        <w:rPr>
          <w:rStyle w:val="eop"/>
          <w:rFonts w:ascii="Arial" w:hAnsi="Arial" w:cs="Arial"/>
          <w:color w:val="000000"/>
          <w:shd w:val="clear" w:color="auto" w:fill="FFFFFF"/>
        </w:rPr>
        <w:t xml:space="preserve"> b</w:t>
      </w:r>
      <w:r w:rsidR="00D3105C">
        <w:rPr>
          <w:rStyle w:val="eop"/>
          <w:rFonts w:ascii="Arial" w:hAnsi="Arial" w:cs="Arial"/>
          <w:color w:val="000000"/>
          <w:shd w:val="clear" w:color="auto" w:fill="FFFFFF"/>
        </w:rPr>
        <w:t xml:space="preserve">e agreed if this audit should be </w:t>
      </w:r>
      <w:r w:rsidR="002B7955" w:rsidRPr="00141FBC">
        <w:rPr>
          <w:rStyle w:val="eop"/>
          <w:rFonts w:ascii="Arial" w:hAnsi="Arial" w:cs="Arial"/>
          <w:color w:val="000000"/>
          <w:shd w:val="clear" w:color="auto" w:fill="FFFFFF"/>
        </w:rPr>
        <w:t>revisited</w:t>
      </w:r>
      <w:r w:rsidR="001E2784" w:rsidRPr="00141FBC">
        <w:rPr>
          <w:rStyle w:val="eop"/>
          <w:rFonts w:ascii="Arial" w:hAnsi="Arial" w:cs="Arial"/>
          <w:color w:val="000000"/>
          <w:shd w:val="clear" w:color="auto" w:fill="FFFFFF"/>
        </w:rPr>
        <w:t xml:space="preserve"> in more </w:t>
      </w:r>
      <w:r w:rsidR="004458F7" w:rsidRPr="00141FBC">
        <w:rPr>
          <w:rStyle w:val="eop"/>
          <w:rFonts w:ascii="Arial" w:hAnsi="Arial" w:cs="Arial"/>
          <w:color w:val="000000"/>
          <w:shd w:val="clear" w:color="auto" w:fill="FFFFFF"/>
        </w:rPr>
        <w:t>detail,</w:t>
      </w:r>
      <w:r w:rsidR="001E2784" w:rsidRPr="00141FBC">
        <w:rPr>
          <w:rStyle w:val="eop"/>
          <w:rFonts w:ascii="Arial" w:hAnsi="Arial" w:cs="Arial"/>
          <w:color w:val="000000"/>
          <w:shd w:val="clear" w:color="auto" w:fill="FFFFFF"/>
        </w:rPr>
        <w:t xml:space="preserve"> or an alternative audit area proposed.</w:t>
      </w:r>
    </w:p>
    <w:p w14:paraId="59DD663B" w14:textId="77777777" w:rsidR="00D93812" w:rsidRDefault="00D93812" w:rsidP="009B5047">
      <w:pPr>
        <w:spacing w:after="0" w:line="240" w:lineRule="auto"/>
        <w:rPr>
          <w:rFonts w:ascii="Arial" w:hAnsi="Arial" w:cs="Arial"/>
          <w:b/>
          <w:bCs/>
        </w:rPr>
      </w:pPr>
    </w:p>
    <w:p w14:paraId="48646676" w14:textId="58975DCB" w:rsidR="00D93812" w:rsidRDefault="001E2BC4" w:rsidP="00745BD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F66743">
        <w:rPr>
          <w:rFonts w:ascii="Arial" w:hAnsi="Arial" w:cs="Arial"/>
          <w:b/>
          <w:bCs/>
        </w:rPr>
        <w:t>F – HEALTH AND SAFETY</w:t>
      </w:r>
    </w:p>
    <w:p w14:paraId="17F37E28" w14:textId="77777777" w:rsidR="00F66743" w:rsidRDefault="00F66743" w:rsidP="009B5047">
      <w:pPr>
        <w:spacing w:after="0" w:line="240" w:lineRule="auto"/>
        <w:rPr>
          <w:rFonts w:ascii="Arial" w:hAnsi="Arial" w:cs="Arial"/>
          <w:b/>
          <w:bCs/>
        </w:rPr>
      </w:pPr>
    </w:p>
    <w:p w14:paraId="2C741277" w14:textId="35909F4F" w:rsidR="00A6683F" w:rsidRDefault="00745BDB" w:rsidP="00A6683F">
      <w:pPr>
        <w:spacing w:after="0" w:line="240" w:lineRule="auto"/>
        <w:rPr>
          <w:rFonts w:ascii="ArialMT" w:eastAsia="Times New Roman" w:hAnsi="ArialMT" w:cs="Times New Roman"/>
          <w:b/>
          <w:bCs/>
          <w:color w:val="000000"/>
          <w:lang w:eastAsia="en-GB"/>
        </w:rPr>
      </w:pPr>
      <w:r w:rsidRPr="00F50A7B">
        <w:rPr>
          <w:rFonts w:ascii="ArialMT" w:eastAsia="Times New Roman" w:hAnsi="ArialMT" w:cs="Times New Roman"/>
          <w:b/>
          <w:bCs/>
          <w:color w:val="000000"/>
          <w:lang w:eastAsia="en-GB"/>
        </w:rPr>
        <w:t xml:space="preserve">24/14 </w:t>
      </w:r>
      <w:r w:rsidR="00A6683F" w:rsidRPr="00A6683F">
        <w:rPr>
          <w:rFonts w:ascii="ArialMT" w:eastAsia="Times New Roman" w:hAnsi="ArialMT" w:cs="Times New Roman"/>
          <w:b/>
          <w:bCs/>
          <w:color w:val="000000"/>
          <w:lang w:eastAsia="en-GB"/>
        </w:rPr>
        <w:t>Health and Safety Report</w:t>
      </w:r>
      <w:r w:rsidRPr="00F50A7B">
        <w:rPr>
          <w:rFonts w:ascii="ArialMT" w:eastAsia="Times New Roman" w:hAnsi="ArialMT" w:cs="Times New Roman"/>
          <w:b/>
          <w:bCs/>
          <w:color w:val="000000"/>
          <w:lang w:eastAsia="en-GB"/>
        </w:rPr>
        <w:t xml:space="preserve"> (Agenda Item 1</w:t>
      </w:r>
      <w:r w:rsidR="00F50A7B" w:rsidRPr="00F50A7B">
        <w:rPr>
          <w:rFonts w:ascii="ArialMT" w:eastAsia="Times New Roman" w:hAnsi="ArialMT" w:cs="Times New Roman"/>
          <w:b/>
          <w:bCs/>
          <w:color w:val="000000"/>
          <w:lang w:eastAsia="en-GB"/>
        </w:rPr>
        <w:t>2</w:t>
      </w:r>
      <w:r w:rsidRPr="00F50A7B">
        <w:rPr>
          <w:rFonts w:ascii="ArialMT" w:eastAsia="Times New Roman" w:hAnsi="ArialMT" w:cs="Times New Roman"/>
          <w:b/>
          <w:bCs/>
          <w:color w:val="000000"/>
          <w:lang w:eastAsia="en-GB"/>
        </w:rPr>
        <w:t>, Pa</w:t>
      </w:r>
      <w:r w:rsidR="00F50A7B" w:rsidRPr="00F50A7B">
        <w:rPr>
          <w:rFonts w:ascii="ArialMT" w:eastAsia="Times New Roman" w:hAnsi="ArialMT" w:cs="Times New Roman"/>
          <w:b/>
          <w:bCs/>
          <w:color w:val="000000"/>
          <w:lang w:eastAsia="en-GB"/>
        </w:rPr>
        <w:t>p</w:t>
      </w:r>
      <w:r w:rsidRPr="00F50A7B">
        <w:rPr>
          <w:rFonts w:ascii="ArialMT" w:eastAsia="Times New Roman" w:hAnsi="ArialMT" w:cs="Times New Roman"/>
          <w:b/>
          <w:bCs/>
          <w:color w:val="000000"/>
          <w:lang w:eastAsia="en-GB"/>
        </w:rPr>
        <w:t xml:space="preserve">er </w:t>
      </w:r>
      <w:r w:rsidR="00F50A7B" w:rsidRPr="00F50A7B">
        <w:rPr>
          <w:rFonts w:ascii="ArialMT" w:eastAsia="Times New Roman" w:hAnsi="ArialMT" w:cs="Times New Roman"/>
          <w:b/>
          <w:bCs/>
          <w:color w:val="000000"/>
          <w:lang w:eastAsia="en-GB"/>
        </w:rPr>
        <w:t>I)</w:t>
      </w:r>
    </w:p>
    <w:p w14:paraId="099AF313" w14:textId="77777777" w:rsidR="00D3105C" w:rsidRDefault="00D3105C" w:rsidP="00A6683F">
      <w:pPr>
        <w:spacing w:after="0" w:line="240" w:lineRule="auto"/>
        <w:rPr>
          <w:rFonts w:ascii="ArialMT" w:eastAsia="Times New Roman" w:hAnsi="ArialMT" w:cs="Times New Roman"/>
          <w:b/>
          <w:bCs/>
          <w:color w:val="000000"/>
          <w:lang w:eastAsia="en-GB"/>
        </w:rPr>
      </w:pPr>
    </w:p>
    <w:p w14:paraId="7B9901E8" w14:textId="2052CF95" w:rsidR="00D3105C" w:rsidRPr="00D3105C" w:rsidRDefault="00D3105C" w:rsidP="00A6683F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  <w:r w:rsidRPr="00D3105C">
        <w:rPr>
          <w:rFonts w:ascii="ArialMT" w:eastAsia="Times New Roman" w:hAnsi="ArialMT" w:cs="Times New Roman"/>
          <w:color w:val="000000"/>
          <w:lang w:eastAsia="en-GB"/>
        </w:rPr>
        <w:t xml:space="preserve">The Health and Safety Report was received. </w:t>
      </w:r>
    </w:p>
    <w:p w14:paraId="3AC592F0" w14:textId="77777777" w:rsidR="001E2784" w:rsidRDefault="001E2784" w:rsidP="00A6683F">
      <w:pPr>
        <w:spacing w:after="0" w:line="240" w:lineRule="auto"/>
        <w:rPr>
          <w:rFonts w:ascii="ArialMT" w:eastAsia="Times New Roman" w:hAnsi="ArialMT" w:cs="Times New Roman"/>
          <w:b/>
          <w:bCs/>
          <w:color w:val="000000"/>
          <w:lang w:eastAsia="en-GB"/>
        </w:rPr>
      </w:pPr>
    </w:p>
    <w:p w14:paraId="2A3DD2C7" w14:textId="571FBF4E" w:rsidR="001E2784" w:rsidRPr="00D3105C" w:rsidRDefault="00D3105C" w:rsidP="00A6683F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  <w:r>
        <w:rPr>
          <w:rFonts w:ascii="ArialMT" w:eastAsia="Times New Roman" w:hAnsi="ArialMT" w:cs="Times New Roman"/>
          <w:color w:val="000000"/>
          <w:lang w:eastAsia="en-GB"/>
        </w:rPr>
        <w:t xml:space="preserve">Governors </w:t>
      </w:r>
      <w:r w:rsidR="00F35CEF">
        <w:rPr>
          <w:rFonts w:ascii="ArialMT" w:eastAsia="Times New Roman" w:hAnsi="ArialMT" w:cs="Times New Roman"/>
          <w:color w:val="000000"/>
          <w:lang w:eastAsia="en-GB"/>
        </w:rPr>
        <w:t>c</w:t>
      </w:r>
      <w:r w:rsidR="00555AB9" w:rsidRPr="00D3105C">
        <w:rPr>
          <w:rFonts w:ascii="ArialMT" w:eastAsia="Times New Roman" w:hAnsi="ArialMT" w:cs="Times New Roman"/>
          <w:color w:val="000000"/>
          <w:lang w:eastAsia="en-GB"/>
        </w:rPr>
        <w:t xml:space="preserve">ongratulated </w:t>
      </w:r>
      <w:r w:rsidR="00F35CEF">
        <w:rPr>
          <w:rFonts w:ascii="ArialMT" w:eastAsia="Times New Roman" w:hAnsi="ArialMT" w:cs="Times New Roman"/>
          <w:color w:val="000000"/>
          <w:lang w:eastAsia="en-GB"/>
        </w:rPr>
        <w:t xml:space="preserve">the college </w:t>
      </w:r>
      <w:r w:rsidR="00555AB9" w:rsidRPr="00D3105C">
        <w:rPr>
          <w:rFonts w:ascii="ArialMT" w:eastAsia="Times New Roman" w:hAnsi="ArialMT" w:cs="Times New Roman"/>
          <w:color w:val="000000"/>
          <w:lang w:eastAsia="en-GB"/>
        </w:rPr>
        <w:t>team</w:t>
      </w:r>
      <w:r w:rsidR="009039D8" w:rsidRPr="00D3105C">
        <w:rPr>
          <w:rFonts w:ascii="ArialMT" w:eastAsia="Times New Roman" w:hAnsi="ArialMT" w:cs="Times New Roman"/>
          <w:color w:val="000000"/>
          <w:lang w:eastAsia="en-GB"/>
        </w:rPr>
        <w:t xml:space="preserve"> </w:t>
      </w:r>
      <w:r w:rsidR="00555AB9" w:rsidRPr="00D3105C">
        <w:rPr>
          <w:rFonts w:ascii="ArialMT" w:eastAsia="Times New Roman" w:hAnsi="ArialMT" w:cs="Times New Roman"/>
          <w:color w:val="000000"/>
          <w:lang w:eastAsia="en-GB"/>
        </w:rPr>
        <w:t>on 91% of students saying that they feel safe. The</w:t>
      </w:r>
      <w:r w:rsidR="00F35CEF">
        <w:rPr>
          <w:rFonts w:ascii="ArialMT" w:eastAsia="Times New Roman" w:hAnsi="ArialMT" w:cs="Times New Roman"/>
          <w:color w:val="000000"/>
          <w:lang w:eastAsia="en-GB"/>
        </w:rPr>
        <w:t xml:space="preserve">y were reassured that the </w:t>
      </w:r>
      <w:r w:rsidR="00555AB9" w:rsidRPr="00D3105C">
        <w:rPr>
          <w:rFonts w:ascii="ArialMT" w:eastAsia="Times New Roman" w:hAnsi="ArialMT" w:cs="Times New Roman"/>
          <w:color w:val="000000"/>
          <w:lang w:eastAsia="en-GB"/>
        </w:rPr>
        <w:t xml:space="preserve">presence of security on site </w:t>
      </w:r>
      <w:r w:rsidR="00F35CEF">
        <w:rPr>
          <w:rFonts w:ascii="ArialMT" w:eastAsia="Times New Roman" w:hAnsi="ArialMT" w:cs="Times New Roman"/>
          <w:color w:val="000000"/>
          <w:lang w:eastAsia="en-GB"/>
        </w:rPr>
        <w:t>had been received so</w:t>
      </w:r>
      <w:r w:rsidR="00555AB9" w:rsidRPr="00D3105C">
        <w:rPr>
          <w:rFonts w:ascii="ArialMT" w:eastAsia="Times New Roman" w:hAnsi="ArialMT" w:cs="Times New Roman"/>
          <w:color w:val="000000"/>
          <w:lang w:eastAsia="en-GB"/>
        </w:rPr>
        <w:t xml:space="preserve"> positively. </w:t>
      </w:r>
    </w:p>
    <w:p w14:paraId="6E7A97C7" w14:textId="77777777" w:rsidR="001A7842" w:rsidRPr="00D3105C" w:rsidRDefault="001A7842" w:rsidP="00A6683F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</w:p>
    <w:p w14:paraId="3E228C79" w14:textId="1F3801A1" w:rsidR="001A7842" w:rsidRPr="00D3105C" w:rsidRDefault="00F35CEF" w:rsidP="00A6683F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  <w:r>
        <w:rPr>
          <w:rFonts w:ascii="ArialMT" w:eastAsia="Times New Roman" w:hAnsi="ArialMT" w:cs="Times New Roman"/>
          <w:color w:val="000000"/>
          <w:lang w:eastAsia="en-GB"/>
        </w:rPr>
        <w:t>A g</w:t>
      </w:r>
      <w:r w:rsidR="001A7842" w:rsidRPr="00D3105C">
        <w:rPr>
          <w:rFonts w:ascii="ArialMT" w:eastAsia="Times New Roman" w:hAnsi="ArialMT" w:cs="Times New Roman"/>
          <w:color w:val="000000"/>
          <w:lang w:eastAsia="en-GB"/>
        </w:rPr>
        <w:t>overno</w:t>
      </w:r>
      <w:r>
        <w:rPr>
          <w:rFonts w:ascii="ArialMT" w:eastAsia="Times New Roman" w:hAnsi="ArialMT" w:cs="Times New Roman"/>
          <w:color w:val="000000"/>
          <w:lang w:eastAsia="en-GB"/>
        </w:rPr>
        <w:t>r</w:t>
      </w:r>
      <w:r w:rsidR="001A7842" w:rsidRPr="00D3105C">
        <w:rPr>
          <w:rFonts w:ascii="ArialMT" w:eastAsia="Times New Roman" w:hAnsi="ArialMT" w:cs="Times New Roman"/>
          <w:color w:val="000000"/>
          <w:lang w:eastAsia="en-GB"/>
        </w:rPr>
        <w:t xml:space="preserve"> </w:t>
      </w:r>
      <w:r w:rsidR="002B7955" w:rsidRPr="00D3105C">
        <w:rPr>
          <w:rFonts w:ascii="ArialMT" w:eastAsia="Times New Roman" w:hAnsi="ArialMT" w:cs="Times New Roman"/>
          <w:color w:val="000000"/>
          <w:lang w:eastAsia="en-GB"/>
        </w:rPr>
        <w:t>asked</w:t>
      </w:r>
      <w:r w:rsidR="001A7842" w:rsidRPr="00D3105C">
        <w:rPr>
          <w:rFonts w:ascii="ArialMT" w:eastAsia="Times New Roman" w:hAnsi="ArialMT" w:cs="Times New Roman"/>
          <w:color w:val="000000"/>
          <w:lang w:eastAsia="en-GB"/>
        </w:rPr>
        <w:t xml:space="preserve"> what happened if students had drugs on site. </w:t>
      </w:r>
      <w:r>
        <w:rPr>
          <w:rFonts w:ascii="ArialMT" w:eastAsia="Times New Roman" w:hAnsi="ArialMT" w:cs="Times New Roman"/>
          <w:color w:val="000000"/>
          <w:lang w:eastAsia="en-GB"/>
        </w:rPr>
        <w:t>It was</w:t>
      </w:r>
      <w:r w:rsidR="001A7842" w:rsidRPr="00D3105C">
        <w:rPr>
          <w:rFonts w:ascii="ArialMT" w:eastAsia="Times New Roman" w:hAnsi="ArialMT" w:cs="Times New Roman"/>
          <w:color w:val="000000"/>
          <w:lang w:eastAsia="en-GB"/>
        </w:rPr>
        <w:t xml:space="preserve"> </w:t>
      </w:r>
      <w:r w:rsidR="00EF66F1" w:rsidRPr="00D3105C">
        <w:rPr>
          <w:rFonts w:ascii="ArialMT" w:eastAsia="Times New Roman" w:hAnsi="ArialMT" w:cs="Times New Roman"/>
          <w:color w:val="000000"/>
          <w:lang w:eastAsia="en-GB"/>
        </w:rPr>
        <w:t xml:space="preserve">explained </w:t>
      </w:r>
      <w:r>
        <w:rPr>
          <w:rFonts w:ascii="ArialMT" w:eastAsia="Times New Roman" w:hAnsi="ArialMT" w:cs="Times New Roman"/>
          <w:color w:val="000000"/>
          <w:lang w:eastAsia="en-GB"/>
        </w:rPr>
        <w:t>this was managed on</w:t>
      </w:r>
      <w:r w:rsidR="00EF66F1" w:rsidRPr="00D3105C">
        <w:rPr>
          <w:rFonts w:ascii="ArialMT" w:eastAsia="Times New Roman" w:hAnsi="ArialMT" w:cs="Times New Roman"/>
          <w:color w:val="000000"/>
          <w:lang w:eastAsia="en-GB"/>
        </w:rPr>
        <w:t xml:space="preserve"> a </w:t>
      </w:r>
      <w:r w:rsidR="00AE3709" w:rsidRPr="00D3105C">
        <w:rPr>
          <w:rFonts w:ascii="ArialMT" w:eastAsia="Times New Roman" w:hAnsi="ArialMT" w:cs="Times New Roman"/>
          <w:color w:val="000000"/>
          <w:lang w:eastAsia="en-GB"/>
        </w:rPr>
        <w:t>case-by-case</w:t>
      </w:r>
      <w:r w:rsidR="00EF66F1" w:rsidRPr="00D3105C">
        <w:rPr>
          <w:rFonts w:ascii="ArialMT" w:eastAsia="Times New Roman" w:hAnsi="ArialMT" w:cs="Times New Roman"/>
          <w:color w:val="000000"/>
          <w:lang w:eastAsia="en-GB"/>
        </w:rPr>
        <w:t xml:space="preserve"> basis. There are processes in place, the head of school and Vice-</w:t>
      </w:r>
      <w:r w:rsidR="002B7955" w:rsidRPr="00D3105C">
        <w:rPr>
          <w:rFonts w:ascii="ArialMT" w:eastAsia="Times New Roman" w:hAnsi="ArialMT" w:cs="Times New Roman"/>
          <w:color w:val="000000"/>
          <w:lang w:eastAsia="en-GB"/>
        </w:rPr>
        <w:t>Principal</w:t>
      </w:r>
      <w:r w:rsidR="00EF66F1" w:rsidRPr="00D3105C">
        <w:rPr>
          <w:rFonts w:ascii="ArialMT" w:eastAsia="Times New Roman" w:hAnsi="ArialMT" w:cs="Times New Roman"/>
          <w:color w:val="000000"/>
          <w:lang w:eastAsia="en-GB"/>
        </w:rPr>
        <w:t xml:space="preserve"> will undertake disciplinary</w:t>
      </w:r>
      <w:r>
        <w:rPr>
          <w:rFonts w:ascii="ArialMT" w:eastAsia="Times New Roman" w:hAnsi="ArialMT" w:cs="Times New Roman"/>
          <w:color w:val="000000"/>
          <w:lang w:eastAsia="en-GB"/>
        </w:rPr>
        <w:t xml:space="preserve"> action as appropriate</w:t>
      </w:r>
      <w:r w:rsidR="00EF66F1" w:rsidRPr="00D3105C">
        <w:rPr>
          <w:rFonts w:ascii="ArialMT" w:eastAsia="Times New Roman" w:hAnsi="ArialMT" w:cs="Times New Roman"/>
          <w:color w:val="000000"/>
          <w:lang w:eastAsia="en-GB"/>
        </w:rPr>
        <w:t>.</w:t>
      </w:r>
      <w:r w:rsidR="00676F4E">
        <w:rPr>
          <w:rFonts w:ascii="ArialMT" w:eastAsia="Times New Roman" w:hAnsi="ArialMT" w:cs="Times New Roman"/>
          <w:color w:val="000000"/>
          <w:lang w:eastAsia="en-GB"/>
        </w:rPr>
        <w:t xml:space="preserve"> </w:t>
      </w:r>
      <w:r w:rsidR="00EF66F1" w:rsidRPr="00D3105C">
        <w:rPr>
          <w:rFonts w:ascii="ArialMT" w:eastAsia="Times New Roman" w:hAnsi="ArialMT" w:cs="Times New Roman"/>
          <w:color w:val="000000"/>
          <w:lang w:eastAsia="en-GB"/>
        </w:rPr>
        <w:t xml:space="preserve"> A </w:t>
      </w:r>
      <w:r w:rsidR="002B7955" w:rsidRPr="00D3105C">
        <w:rPr>
          <w:rFonts w:ascii="ArialMT" w:eastAsia="Times New Roman" w:hAnsi="ArialMT" w:cs="Times New Roman"/>
          <w:color w:val="000000"/>
          <w:lang w:eastAsia="en-GB"/>
        </w:rPr>
        <w:t>number</w:t>
      </w:r>
      <w:r w:rsidR="00EF66F1" w:rsidRPr="00D3105C">
        <w:rPr>
          <w:rFonts w:ascii="ArialMT" w:eastAsia="Times New Roman" w:hAnsi="ArialMT" w:cs="Times New Roman"/>
          <w:color w:val="000000"/>
          <w:lang w:eastAsia="en-GB"/>
        </w:rPr>
        <w:t xml:space="preserve"> of staff </w:t>
      </w:r>
      <w:r w:rsidR="00676F4E">
        <w:rPr>
          <w:rFonts w:ascii="ArialMT" w:eastAsia="Times New Roman" w:hAnsi="ArialMT" w:cs="Times New Roman"/>
          <w:color w:val="000000"/>
          <w:lang w:eastAsia="en-GB"/>
        </w:rPr>
        <w:t xml:space="preserve">were </w:t>
      </w:r>
      <w:r w:rsidR="00EF66F1" w:rsidRPr="00D3105C">
        <w:rPr>
          <w:rFonts w:ascii="ArialMT" w:eastAsia="Times New Roman" w:hAnsi="ArialMT" w:cs="Times New Roman"/>
          <w:color w:val="000000"/>
          <w:lang w:eastAsia="en-GB"/>
        </w:rPr>
        <w:t xml:space="preserve">trained to do </w:t>
      </w:r>
      <w:r w:rsidR="009039D8" w:rsidRPr="00D3105C">
        <w:rPr>
          <w:rFonts w:ascii="ArialMT" w:eastAsia="Times New Roman" w:hAnsi="ArialMT" w:cs="Times New Roman"/>
          <w:color w:val="000000"/>
          <w:lang w:eastAsia="en-GB"/>
        </w:rPr>
        <w:t>searches</w:t>
      </w:r>
      <w:r w:rsidR="00EF66F1" w:rsidRPr="00D3105C">
        <w:rPr>
          <w:rFonts w:ascii="ArialMT" w:eastAsia="Times New Roman" w:hAnsi="ArialMT" w:cs="Times New Roman"/>
          <w:color w:val="000000"/>
          <w:lang w:eastAsia="en-GB"/>
        </w:rPr>
        <w:t xml:space="preserve">, a strong message </w:t>
      </w:r>
      <w:r w:rsidR="00081566" w:rsidRPr="00D3105C">
        <w:rPr>
          <w:rFonts w:ascii="ArialMT" w:eastAsia="Times New Roman" w:hAnsi="ArialMT" w:cs="Times New Roman"/>
          <w:color w:val="000000"/>
          <w:lang w:eastAsia="en-GB"/>
        </w:rPr>
        <w:t xml:space="preserve">of zero tolerance </w:t>
      </w:r>
      <w:r w:rsidR="00676F4E">
        <w:rPr>
          <w:rFonts w:ascii="ArialMT" w:eastAsia="Times New Roman" w:hAnsi="ArialMT" w:cs="Times New Roman"/>
          <w:color w:val="000000"/>
          <w:lang w:eastAsia="en-GB"/>
        </w:rPr>
        <w:t xml:space="preserve">had been enforced early in the year </w:t>
      </w:r>
      <w:r w:rsidR="00081566" w:rsidRPr="00D3105C">
        <w:rPr>
          <w:rFonts w:ascii="ArialMT" w:eastAsia="Times New Roman" w:hAnsi="ArialMT" w:cs="Times New Roman"/>
          <w:color w:val="000000"/>
          <w:lang w:eastAsia="en-GB"/>
        </w:rPr>
        <w:t xml:space="preserve">by </w:t>
      </w:r>
      <w:r w:rsidR="00676F4E">
        <w:rPr>
          <w:rFonts w:ascii="ArialMT" w:eastAsia="Times New Roman" w:hAnsi="ArialMT" w:cs="Times New Roman"/>
          <w:color w:val="000000"/>
          <w:lang w:eastAsia="en-GB"/>
        </w:rPr>
        <w:t xml:space="preserve">sniffer </w:t>
      </w:r>
      <w:r w:rsidR="00081566" w:rsidRPr="00D3105C">
        <w:rPr>
          <w:rFonts w:ascii="ArialMT" w:eastAsia="Times New Roman" w:hAnsi="ArialMT" w:cs="Times New Roman"/>
          <w:color w:val="000000"/>
          <w:lang w:eastAsia="en-GB"/>
        </w:rPr>
        <w:t xml:space="preserve">dogs and </w:t>
      </w:r>
      <w:r w:rsidR="00676F4E">
        <w:rPr>
          <w:rFonts w:ascii="ArialMT" w:eastAsia="Times New Roman" w:hAnsi="ArialMT" w:cs="Times New Roman"/>
          <w:color w:val="000000"/>
          <w:lang w:eastAsia="en-GB"/>
        </w:rPr>
        <w:t xml:space="preserve">a </w:t>
      </w:r>
      <w:r w:rsidR="00081566" w:rsidRPr="00D3105C">
        <w:rPr>
          <w:rFonts w:ascii="ArialMT" w:eastAsia="Times New Roman" w:hAnsi="ArialMT" w:cs="Times New Roman"/>
          <w:color w:val="000000"/>
          <w:lang w:eastAsia="en-GB"/>
        </w:rPr>
        <w:t>knife arch.</w:t>
      </w:r>
    </w:p>
    <w:p w14:paraId="512762F7" w14:textId="77777777" w:rsidR="009039D8" w:rsidRPr="00D3105C" w:rsidRDefault="009039D8" w:rsidP="00A6683F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</w:p>
    <w:p w14:paraId="4E6D7587" w14:textId="0828CA06" w:rsidR="009039D8" w:rsidRDefault="00676F4E" w:rsidP="00A6683F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  <w:r>
        <w:rPr>
          <w:rFonts w:ascii="ArialMT" w:eastAsia="Times New Roman" w:hAnsi="ArialMT" w:cs="Times New Roman"/>
          <w:color w:val="000000"/>
          <w:lang w:eastAsia="en-GB"/>
        </w:rPr>
        <w:t xml:space="preserve">A governor </w:t>
      </w:r>
      <w:r w:rsidR="000F3D35">
        <w:rPr>
          <w:rFonts w:ascii="ArialMT" w:eastAsia="Times New Roman" w:hAnsi="ArialMT" w:cs="Times New Roman"/>
          <w:color w:val="000000"/>
          <w:lang w:eastAsia="en-GB"/>
        </w:rPr>
        <w:t>challenged the lack of a mention of</w:t>
      </w:r>
      <w:r w:rsidR="009039D8" w:rsidRPr="00D3105C">
        <w:rPr>
          <w:rFonts w:ascii="ArialMT" w:eastAsia="Times New Roman" w:hAnsi="ArialMT" w:cs="Times New Roman"/>
          <w:color w:val="000000"/>
          <w:lang w:eastAsia="en-GB"/>
        </w:rPr>
        <w:t xml:space="preserve"> FADIC</w:t>
      </w:r>
      <w:r w:rsidR="000F3D35">
        <w:rPr>
          <w:rFonts w:ascii="ArialMT" w:eastAsia="Times New Roman" w:hAnsi="ArialMT" w:cs="Times New Roman"/>
          <w:color w:val="000000"/>
          <w:lang w:eastAsia="en-GB"/>
        </w:rPr>
        <w:t xml:space="preserve">, asking if this was </w:t>
      </w:r>
      <w:r w:rsidR="009039D8" w:rsidRPr="00D3105C">
        <w:rPr>
          <w:rFonts w:ascii="ArialMT" w:eastAsia="Times New Roman" w:hAnsi="ArialMT" w:cs="Times New Roman"/>
          <w:color w:val="000000"/>
          <w:lang w:eastAsia="en-GB"/>
        </w:rPr>
        <w:t xml:space="preserve">not a </w:t>
      </w:r>
      <w:r w:rsidR="00AE3709" w:rsidRPr="00D3105C">
        <w:rPr>
          <w:rFonts w:ascii="ArialMT" w:eastAsia="Times New Roman" w:hAnsi="ArialMT" w:cs="Times New Roman"/>
          <w:color w:val="000000"/>
          <w:lang w:eastAsia="en-GB"/>
        </w:rPr>
        <w:t>high-risk</w:t>
      </w:r>
      <w:r w:rsidR="009039D8" w:rsidRPr="00D3105C">
        <w:rPr>
          <w:rFonts w:ascii="ArialMT" w:eastAsia="Times New Roman" w:hAnsi="ArialMT" w:cs="Times New Roman"/>
          <w:color w:val="000000"/>
          <w:lang w:eastAsia="en-GB"/>
        </w:rPr>
        <w:t xml:space="preserve"> area with </w:t>
      </w:r>
      <w:r w:rsidR="002B7955" w:rsidRPr="00D3105C">
        <w:rPr>
          <w:rFonts w:ascii="ArialMT" w:eastAsia="Times New Roman" w:hAnsi="ArialMT" w:cs="Times New Roman"/>
          <w:color w:val="000000"/>
          <w:lang w:eastAsia="en-GB"/>
        </w:rPr>
        <w:t>ovens</w:t>
      </w:r>
      <w:r w:rsidR="009039D8" w:rsidRPr="00D3105C">
        <w:rPr>
          <w:rFonts w:ascii="ArialMT" w:eastAsia="Times New Roman" w:hAnsi="ArialMT" w:cs="Times New Roman"/>
          <w:color w:val="000000"/>
          <w:lang w:eastAsia="en-GB"/>
        </w:rPr>
        <w:t xml:space="preserve"> etc? </w:t>
      </w:r>
      <w:r w:rsidR="00AE3709" w:rsidRPr="00D3105C">
        <w:rPr>
          <w:rFonts w:ascii="ArialMT" w:eastAsia="Times New Roman" w:hAnsi="ArialMT" w:cs="Times New Roman"/>
          <w:color w:val="000000"/>
          <w:lang w:eastAsia="en-GB"/>
        </w:rPr>
        <w:t>Queried lack of comment</w:t>
      </w:r>
      <w:r w:rsidR="009039D8" w:rsidRPr="00D3105C">
        <w:rPr>
          <w:rFonts w:ascii="ArialMT" w:eastAsia="Times New Roman" w:hAnsi="ArialMT" w:cs="Times New Roman"/>
          <w:color w:val="000000"/>
          <w:lang w:eastAsia="en-GB"/>
        </w:rPr>
        <w:t xml:space="preserve"> is it </w:t>
      </w:r>
      <w:r w:rsidR="00AE3709" w:rsidRPr="00D3105C">
        <w:rPr>
          <w:rFonts w:ascii="ArialMT" w:eastAsia="Times New Roman" w:hAnsi="ArialMT" w:cs="Times New Roman"/>
          <w:color w:val="000000"/>
          <w:lang w:eastAsia="en-GB"/>
        </w:rPr>
        <w:t>underreported</w:t>
      </w:r>
      <w:r w:rsidR="000F3D35">
        <w:rPr>
          <w:rFonts w:ascii="ArialMT" w:eastAsia="Times New Roman" w:hAnsi="ArialMT" w:cs="Times New Roman"/>
          <w:color w:val="000000"/>
          <w:lang w:eastAsia="en-GB"/>
        </w:rPr>
        <w:t xml:space="preserve"> or </w:t>
      </w:r>
      <w:r w:rsidR="009E3DEC">
        <w:rPr>
          <w:rFonts w:ascii="ArialMT" w:eastAsia="Times New Roman" w:hAnsi="ArialMT" w:cs="Times New Roman"/>
          <w:color w:val="000000"/>
          <w:lang w:eastAsia="en-GB"/>
        </w:rPr>
        <w:t xml:space="preserve">actually very </w:t>
      </w:r>
      <w:r w:rsidR="00DE6863">
        <w:rPr>
          <w:rFonts w:ascii="ArialMT" w:eastAsia="Times New Roman" w:hAnsi="ArialMT" w:cs="Times New Roman"/>
          <w:color w:val="000000"/>
          <w:lang w:eastAsia="en-GB"/>
        </w:rPr>
        <w:t>safe</w:t>
      </w:r>
      <w:r w:rsidR="00AE3709" w:rsidRPr="00D3105C">
        <w:rPr>
          <w:rFonts w:ascii="ArialMT" w:eastAsia="Times New Roman" w:hAnsi="ArialMT" w:cs="Times New Roman"/>
          <w:color w:val="000000"/>
          <w:lang w:eastAsia="en-GB"/>
        </w:rPr>
        <w:t>.</w:t>
      </w:r>
    </w:p>
    <w:p w14:paraId="322732C0" w14:textId="77777777" w:rsidR="00DE6863" w:rsidRDefault="00DE6863" w:rsidP="00A6683F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</w:p>
    <w:p w14:paraId="417BE658" w14:textId="39749575" w:rsidR="00DE6863" w:rsidRPr="00D3105C" w:rsidRDefault="00DE6863" w:rsidP="00A6683F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  <w:r>
        <w:rPr>
          <w:rFonts w:ascii="ArialMT" w:eastAsia="Times New Roman" w:hAnsi="ArialMT" w:cs="Times New Roman"/>
          <w:color w:val="000000"/>
          <w:lang w:eastAsia="en-GB"/>
        </w:rPr>
        <w:t xml:space="preserve">There was a discussion about the ratio of reporting and incidents in each area compared to student numbers. The reporting of this data would be considered. </w:t>
      </w:r>
      <w:r w:rsidR="00205C46" w:rsidRPr="00205C46">
        <w:rPr>
          <w:rFonts w:ascii="ArialMT" w:eastAsia="Times New Roman" w:hAnsi="ArialMT" w:cs="Times New Roman"/>
          <w:b/>
          <w:bCs/>
          <w:color w:val="000000"/>
          <w:lang w:eastAsia="en-GB"/>
        </w:rPr>
        <w:t>(</w:t>
      </w:r>
      <w:r w:rsidR="00286C59" w:rsidRPr="00205C46">
        <w:rPr>
          <w:rFonts w:ascii="ArialMT" w:eastAsia="Times New Roman" w:hAnsi="ArialMT" w:cs="Times New Roman"/>
          <w:b/>
          <w:bCs/>
          <w:color w:val="000000"/>
          <w:lang w:eastAsia="en-GB"/>
        </w:rPr>
        <w:t>Action</w:t>
      </w:r>
      <w:r w:rsidR="00205C46" w:rsidRPr="00205C46">
        <w:rPr>
          <w:rFonts w:ascii="ArialMT" w:eastAsia="Times New Roman" w:hAnsi="ArialMT" w:cs="Times New Roman"/>
          <w:b/>
          <w:bCs/>
          <w:color w:val="000000"/>
          <w:lang w:eastAsia="en-GB"/>
        </w:rPr>
        <w:t>)</w:t>
      </w:r>
    </w:p>
    <w:p w14:paraId="4378A6D9" w14:textId="77777777" w:rsidR="00081566" w:rsidRDefault="00081566" w:rsidP="00A6683F">
      <w:pPr>
        <w:spacing w:after="0" w:line="240" w:lineRule="auto"/>
        <w:rPr>
          <w:rFonts w:ascii="ArialMT" w:eastAsia="Times New Roman" w:hAnsi="ArialMT" w:cs="Times New Roman"/>
          <w:b/>
          <w:bCs/>
          <w:color w:val="000000"/>
          <w:lang w:eastAsia="en-GB"/>
        </w:rPr>
      </w:pPr>
    </w:p>
    <w:p w14:paraId="0897B7D2" w14:textId="25F064E1" w:rsidR="00745BDB" w:rsidRDefault="00F50A7B" w:rsidP="00745BDB">
      <w:pPr>
        <w:spacing w:after="0" w:line="240" w:lineRule="auto"/>
        <w:rPr>
          <w:rFonts w:ascii="ArialMT" w:eastAsia="Times New Roman" w:hAnsi="ArialMT" w:cs="Times New Roman"/>
          <w:b/>
          <w:bCs/>
          <w:color w:val="000000"/>
          <w:lang w:eastAsia="en-GB"/>
        </w:rPr>
      </w:pPr>
      <w:r>
        <w:rPr>
          <w:rFonts w:ascii="ArialMT" w:eastAsia="Times New Roman" w:hAnsi="ArialMT" w:cs="Times New Roman"/>
          <w:b/>
          <w:bCs/>
          <w:color w:val="000000"/>
          <w:lang w:eastAsia="en-GB"/>
        </w:rPr>
        <w:t xml:space="preserve">24/15 </w:t>
      </w:r>
      <w:r w:rsidR="00745BDB" w:rsidRPr="00745BDB">
        <w:rPr>
          <w:rFonts w:ascii="ArialMT" w:eastAsia="Times New Roman" w:hAnsi="ArialMT" w:cs="Times New Roman"/>
          <w:b/>
          <w:bCs/>
          <w:color w:val="000000"/>
          <w:lang w:eastAsia="en-GB"/>
        </w:rPr>
        <w:t>Health and Safety Link Governor update</w:t>
      </w:r>
      <w:r w:rsidRPr="00F50A7B">
        <w:rPr>
          <w:rFonts w:ascii="ArialMT" w:eastAsia="Times New Roman" w:hAnsi="ArialMT" w:cs="Times New Roman"/>
          <w:b/>
          <w:bCs/>
          <w:color w:val="000000"/>
          <w:lang w:eastAsia="en-GB"/>
        </w:rPr>
        <w:t xml:space="preserve"> (Agenda Item 13)</w:t>
      </w:r>
    </w:p>
    <w:p w14:paraId="254F5913" w14:textId="77777777" w:rsidR="00551E38" w:rsidRPr="00205C46" w:rsidRDefault="00551E38" w:rsidP="00745BDB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</w:p>
    <w:p w14:paraId="04EA4A9F" w14:textId="4AD095CD" w:rsidR="00551E38" w:rsidRPr="00205C46" w:rsidRDefault="00DE6863" w:rsidP="00745BDB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  <w:r w:rsidRPr="00205C46">
        <w:rPr>
          <w:rFonts w:ascii="ArialMT" w:eastAsia="Times New Roman" w:hAnsi="ArialMT" w:cs="Times New Roman"/>
          <w:color w:val="000000"/>
          <w:lang w:eastAsia="en-GB"/>
        </w:rPr>
        <w:t xml:space="preserve">The Health and </w:t>
      </w:r>
      <w:r w:rsidR="00286C59" w:rsidRPr="00205C46">
        <w:rPr>
          <w:rFonts w:ascii="ArialMT" w:eastAsia="Times New Roman" w:hAnsi="ArialMT" w:cs="Times New Roman"/>
          <w:color w:val="000000"/>
          <w:lang w:eastAsia="en-GB"/>
        </w:rPr>
        <w:t>Safety</w:t>
      </w:r>
      <w:r w:rsidRPr="00205C46">
        <w:rPr>
          <w:rFonts w:ascii="ArialMT" w:eastAsia="Times New Roman" w:hAnsi="ArialMT" w:cs="Times New Roman"/>
          <w:color w:val="000000"/>
          <w:lang w:eastAsia="en-GB"/>
        </w:rPr>
        <w:t xml:space="preserve"> Link </w:t>
      </w:r>
      <w:r w:rsidR="00286C59" w:rsidRPr="00205C46">
        <w:rPr>
          <w:rFonts w:ascii="ArialMT" w:eastAsia="Times New Roman" w:hAnsi="ArialMT" w:cs="Times New Roman"/>
          <w:color w:val="000000"/>
          <w:lang w:eastAsia="en-GB"/>
        </w:rPr>
        <w:t>governor</w:t>
      </w:r>
      <w:r w:rsidRPr="00205C46">
        <w:rPr>
          <w:rFonts w:ascii="ArialMT" w:eastAsia="Times New Roman" w:hAnsi="ArialMT" w:cs="Times New Roman"/>
          <w:color w:val="000000"/>
          <w:lang w:eastAsia="en-GB"/>
        </w:rPr>
        <w:t xml:space="preserve"> shared feedback from meetings he had attended, and agreed with </w:t>
      </w:r>
      <w:r w:rsidR="00205C46" w:rsidRPr="00205C46">
        <w:rPr>
          <w:rFonts w:ascii="ArialMT" w:eastAsia="Times New Roman" w:hAnsi="ArialMT" w:cs="Times New Roman"/>
          <w:color w:val="000000"/>
          <w:lang w:eastAsia="en-GB"/>
        </w:rPr>
        <w:t xml:space="preserve">what was reported. </w:t>
      </w:r>
    </w:p>
    <w:p w14:paraId="0B9FBE07" w14:textId="77777777" w:rsidR="003F7EBC" w:rsidRPr="00205C46" w:rsidRDefault="003F7EBC" w:rsidP="00745BDB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</w:p>
    <w:p w14:paraId="4E7D459D" w14:textId="17D7F5E2" w:rsidR="003F7EBC" w:rsidRDefault="00205C46" w:rsidP="00745BDB">
      <w:pPr>
        <w:spacing w:after="0" w:line="240" w:lineRule="auto"/>
        <w:rPr>
          <w:rFonts w:ascii="ArialMT" w:eastAsia="Times New Roman" w:hAnsi="ArialMT" w:cs="Times New Roman"/>
          <w:b/>
          <w:bCs/>
          <w:color w:val="000000"/>
          <w:lang w:eastAsia="en-GB"/>
        </w:rPr>
      </w:pPr>
      <w:r w:rsidRPr="00205C46">
        <w:rPr>
          <w:rFonts w:ascii="ArialMT" w:eastAsia="Times New Roman" w:hAnsi="ArialMT" w:cs="Times New Roman"/>
          <w:color w:val="000000"/>
          <w:lang w:eastAsia="en-GB"/>
        </w:rPr>
        <w:t>It was r</w:t>
      </w:r>
      <w:r w:rsidR="003F7EBC" w:rsidRPr="00205C46">
        <w:rPr>
          <w:rFonts w:ascii="ArialMT" w:eastAsia="Times New Roman" w:hAnsi="ArialMT" w:cs="Times New Roman"/>
          <w:color w:val="000000"/>
          <w:lang w:eastAsia="en-GB"/>
        </w:rPr>
        <w:t xml:space="preserve">ecommended </w:t>
      </w:r>
      <w:r w:rsidRPr="00205C46">
        <w:rPr>
          <w:rFonts w:ascii="ArialMT" w:eastAsia="Times New Roman" w:hAnsi="ArialMT" w:cs="Times New Roman"/>
          <w:color w:val="000000"/>
          <w:lang w:eastAsia="en-GB"/>
        </w:rPr>
        <w:t xml:space="preserve">that the college should be putting itself forward </w:t>
      </w:r>
      <w:r w:rsidR="003F7EBC" w:rsidRPr="00205C46">
        <w:rPr>
          <w:rFonts w:ascii="ArialMT" w:eastAsia="Times New Roman" w:hAnsi="ArialMT" w:cs="Times New Roman"/>
          <w:color w:val="000000"/>
          <w:lang w:eastAsia="en-GB"/>
        </w:rPr>
        <w:t>for H&amp;S awards</w:t>
      </w:r>
      <w:r w:rsidRPr="00205C46">
        <w:rPr>
          <w:rFonts w:ascii="ArialMT" w:eastAsia="Times New Roman" w:hAnsi="ArialMT" w:cs="Times New Roman"/>
          <w:color w:val="000000"/>
          <w:lang w:eastAsia="en-GB"/>
        </w:rPr>
        <w:t>,</w:t>
      </w:r>
      <w:r w:rsidR="003F7EBC" w:rsidRPr="00205C46">
        <w:rPr>
          <w:rFonts w:ascii="ArialMT" w:eastAsia="Times New Roman" w:hAnsi="ArialMT" w:cs="Times New Roman"/>
          <w:color w:val="000000"/>
          <w:lang w:eastAsia="en-GB"/>
        </w:rPr>
        <w:t xml:space="preserve"> as is a very safe college.</w:t>
      </w:r>
      <w:r w:rsidR="00233CE5" w:rsidRPr="00205C46">
        <w:rPr>
          <w:rFonts w:ascii="ArialMT" w:eastAsia="Times New Roman" w:hAnsi="ArialMT" w:cs="Times New Roman"/>
          <w:color w:val="000000"/>
          <w:lang w:eastAsia="en-GB"/>
        </w:rPr>
        <w:t xml:space="preserve"> Something for the new </w:t>
      </w:r>
      <w:r w:rsidR="00286C59">
        <w:rPr>
          <w:rFonts w:ascii="ArialMT" w:eastAsia="Times New Roman" w:hAnsi="ArialMT" w:cs="Times New Roman"/>
          <w:color w:val="000000"/>
          <w:lang w:eastAsia="en-GB"/>
        </w:rPr>
        <w:t>H</w:t>
      </w:r>
      <w:r w:rsidR="00233CE5" w:rsidRPr="00205C46">
        <w:rPr>
          <w:rFonts w:ascii="ArialMT" w:eastAsia="Times New Roman" w:hAnsi="ArialMT" w:cs="Times New Roman"/>
          <w:color w:val="000000"/>
          <w:lang w:eastAsia="en-GB"/>
        </w:rPr>
        <w:t xml:space="preserve">ead of </w:t>
      </w:r>
      <w:r w:rsidR="00286C59">
        <w:rPr>
          <w:rFonts w:ascii="ArialMT" w:eastAsia="Times New Roman" w:hAnsi="ArialMT" w:cs="Times New Roman"/>
          <w:color w:val="000000"/>
          <w:lang w:eastAsia="en-GB"/>
        </w:rPr>
        <w:t>I</w:t>
      </w:r>
      <w:r w:rsidR="00AE3709" w:rsidRPr="00205C46">
        <w:rPr>
          <w:rFonts w:ascii="ArialMT" w:eastAsia="Times New Roman" w:hAnsi="ArialMT" w:cs="Times New Roman"/>
          <w:color w:val="000000"/>
          <w:lang w:eastAsia="en-GB"/>
        </w:rPr>
        <w:t>nnovation and</w:t>
      </w:r>
      <w:r w:rsidR="00233CE5" w:rsidRPr="00205C46">
        <w:rPr>
          <w:rFonts w:ascii="ArialMT" w:eastAsia="Times New Roman" w:hAnsi="ArialMT" w:cs="Times New Roman"/>
          <w:color w:val="000000"/>
          <w:lang w:eastAsia="en-GB"/>
        </w:rPr>
        <w:t xml:space="preserve"> </w:t>
      </w:r>
      <w:r w:rsidR="00286C59">
        <w:rPr>
          <w:rFonts w:ascii="ArialMT" w:eastAsia="Times New Roman" w:hAnsi="ArialMT" w:cs="Times New Roman"/>
          <w:color w:val="000000"/>
          <w:lang w:eastAsia="en-GB"/>
        </w:rPr>
        <w:t>G</w:t>
      </w:r>
      <w:r w:rsidR="00233CE5" w:rsidRPr="00205C46">
        <w:rPr>
          <w:rFonts w:ascii="ArialMT" w:eastAsia="Times New Roman" w:hAnsi="ArialMT" w:cs="Times New Roman"/>
          <w:color w:val="000000"/>
          <w:lang w:eastAsia="en-GB"/>
        </w:rPr>
        <w:t>rowth to look for</w:t>
      </w:r>
      <w:r w:rsidR="00233CE5">
        <w:rPr>
          <w:rFonts w:ascii="ArialMT" w:eastAsia="Times New Roman" w:hAnsi="ArialMT" w:cs="Times New Roman"/>
          <w:b/>
          <w:bCs/>
          <w:color w:val="000000"/>
          <w:lang w:eastAsia="en-GB"/>
        </w:rPr>
        <w:t>.</w:t>
      </w:r>
      <w:r>
        <w:rPr>
          <w:rFonts w:ascii="ArialMT" w:eastAsia="Times New Roman" w:hAnsi="ArialMT" w:cs="Times New Roman"/>
          <w:b/>
          <w:bCs/>
          <w:color w:val="000000"/>
          <w:lang w:eastAsia="en-GB"/>
        </w:rPr>
        <w:t xml:space="preserve"> </w:t>
      </w:r>
      <w:r w:rsidR="00286C59">
        <w:rPr>
          <w:rFonts w:ascii="ArialMT" w:eastAsia="Times New Roman" w:hAnsi="ArialMT" w:cs="Times New Roman"/>
          <w:b/>
          <w:bCs/>
          <w:color w:val="000000"/>
          <w:lang w:eastAsia="en-GB"/>
        </w:rPr>
        <w:t>(</w:t>
      </w:r>
      <w:r>
        <w:rPr>
          <w:rFonts w:ascii="ArialMT" w:eastAsia="Times New Roman" w:hAnsi="ArialMT" w:cs="Times New Roman"/>
          <w:b/>
          <w:bCs/>
          <w:color w:val="000000"/>
          <w:lang w:eastAsia="en-GB"/>
        </w:rPr>
        <w:t>Action)</w:t>
      </w:r>
    </w:p>
    <w:p w14:paraId="26C81494" w14:textId="77777777" w:rsidR="00F50A7B" w:rsidRDefault="00F50A7B" w:rsidP="00745BDB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</w:p>
    <w:p w14:paraId="35154A38" w14:textId="7C8032E9" w:rsidR="00320F47" w:rsidRPr="00320F47" w:rsidRDefault="00320F47" w:rsidP="00320F47">
      <w:pPr>
        <w:spacing w:after="0" w:line="240" w:lineRule="auto"/>
        <w:rPr>
          <w:rFonts w:ascii="ArialMT" w:eastAsia="Times New Roman" w:hAnsi="ArialMT" w:cs="Times New Roman"/>
          <w:b/>
          <w:bCs/>
          <w:color w:val="000000"/>
          <w:lang w:eastAsia="en-GB"/>
        </w:rPr>
      </w:pPr>
      <w:r w:rsidRPr="00320F47">
        <w:rPr>
          <w:rFonts w:ascii="ArialMT" w:eastAsia="Times New Roman" w:hAnsi="ArialMT" w:cs="Times New Roman"/>
          <w:b/>
          <w:bCs/>
          <w:color w:val="000000"/>
          <w:lang w:eastAsia="en-GB"/>
        </w:rPr>
        <w:t>SECTION G - POLICY</w:t>
      </w:r>
    </w:p>
    <w:p w14:paraId="34165FB9" w14:textId="77777777" w:rsidR="00320F47" w:rsidRDefault="00320F47" w:rsidP="00320F47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</w:p>
    <w:p w14:paraId="40E62A05" w14:textId="5F31265E" w:rsidR="00320F47" w:rsidRDefault="002A6E05" w:rsidP="00320F47">
      <w:pPr>
        <w:spacing w:after="0" w:line="240" w:lineRule="auto"/>
        <w:rPr>
          <w:rFonts w:ascii="ArialMT" w:eastAsia="Times New Roman" w:hAnsi="ArialMT" w:cs="Times New Roman"/>
          <w:b/>
          <w:bCs/>
          <w:color w:val="000000"/>
          <w:lang w:eastAsia="en-GB"/>
        </w:rPr>
      </w:pPr>
      <w:r>
        <w:rPr>
          <w:rFonts w:ascii="ArialMT" w:eastAsia="Times New Roman" w:hAnsi="ArialMT" w:cs="Times New Roman"/>
          <w:b/>
          <w:bCs/>
          <w:color w:val="000000"/>
          <w:lang w:eastAsia="en-GB"/>
        </w:rPr>
        <w:t xml:space="preserve">24/16 </w:t>
      </w:r>
      <w:r w:rsidR="00320F47" w:rsidRPr="00320F47">
        <w:rPr>
          <w:rFonts w:ascii="ArialMT" w:eastAsia="Times New Roman" w:hAnsi="ArialMT" w:cs="Times New Roman"/>
          <w:b/>
          <w:bCs/>
          <w:color w:val="000000"/>
          <w:lang w:eastAsia="en-GB"/>
        </w:rPr>
        <w:t>Anti-Fraud and Bribery Policy</w:t>
      </w:r>
      <w:r w:rsidR="00320F47" w:rsidRPr="008B66A9">
        <w:rPr>
          <w:rFonts w:ascii="ArialMT" w:eastAsia="Times New Roman" w:hAnsi="ArialMT" w:cs="Times New Roman"/>
          <w:b/>
          <w:bCs/>
          <w:color w:val="000000"/>
          <w:lang w:eastAsia="en-GB"/>
        </w:rPr>
        <w:t xml:space="preserve"> (Agenda Item 14a, Paper J)</w:t>
      </w:r>
      <w:r w:rsidR="00320F47" w:rsidRPr="00320F47">
        <w:rPr>
          <w:rFonts w:ascii="ArialMT" w:eastAsia="Times New Roman" w:hAnsi="ArialMT" w:cs="Times New Roman"/>
          <w:b/>
          <w:bCs/>
          <w:color w:val="000000"/>
          <w:lang w:eastAsia="en-GB"/>
        </w:rPr>
        <w:t xml:space="preserve"> </w:t>
      </w:r>
    </w:p>
    <w:p w14:paraId="2E2B00B3" w14:textId="77777777" w:rsidR="000A4249" w:rsidRDefault="000A4249" w:rsidP="00320F47">
      <w:pPr>
        <w:spacing w:after="0" w:line="240" w:lineRule="auto"/>
        <w:rPr>
          <w:rFonts w:ascii="ArialMT" w:eastAsia="Times New Roman" w:hAnsi="ArialMT" w:cs="Times New Roman"/>
          <w:b/>
          <w:bCs/>
          <w:color w:val="000000"/>
          <w:lang w:eastAsia="en-GB"/>
        </w:rPr>
      </w:pPr>
    </w:p>
    <w:p w14:paraId="5953044C" w14:textId="5D2D41AD" w:rsidR="000A4249" w:rsidRPr="00693523" w:rsidRDefault="00286C59" w:rsidP="00320F47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  <w:r>
        <w:rPr>
          <w:rFonts w:ascii="ArialMT" w:eastAsia="Times New Roman" w:hAnsi="ArialMT" w:cs="Times New Roman"/>
          <w:color w:val="000000"/>
          <w:lang w:eastAsia="en-GB"/>
        </w:rPr>
        <w:t>The Anti-Fraud and Bribery Policy was received. The Committee was informed that there were n</w:t>
      </w:r>
      <w:r w:rsidR="000A4249" w:rsidRPr="00693523">
        <w:rPr>
          <w:rFonts w:ascii="ArialMT" w:eastAsia="Times New Roman" w:hAnsi="ArialMT" w:cs="Times New Roman"/>
          <w:color w:val="000000"/>
          <w:lang w:eastAsia="en-GB"/>
        </w:rPr>
        <w:t xml:space="preserve">o major changes. </w:t>
      </w:r>
    </w:p>
    <w:p w14:paraId="0FE4F181" w14:textId="77777777" w:rsidR="00693523" w:rsidRPr="00693523" w:rsidRDefault="00693523" w:rsidP="00320F47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</w:p>
    <w:p w14:paraId="09471D80" w14:textId="1D75AECD" w:rsidR="00693523" w:rsidRDefault="00B916CA" w:rsidP="00320F47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  <w:r>
        <w:rPr>
          <w:rFonts w:ascii="ArialMT" w:eastAsia="Times New Roman" w:hAnsi="ArialMT" w:cs="Times New Roman"/>
          <w:color w:val="000000"/>
          <w:lang w:eastAsia="en-GB"/>
        </w:rPr>
        <w:t>Confidence was given in the management of this through the introduction of</w:t>
      </w:r>
      <w:r w:rsidR="00693523" w:rsidRPr="00693523">
        <w:rPr>
          <w:rFonts w:ascii="ArialMT" w:eastAsia="Times New Roman" w:hAnsi="ArialMT" w:cs="Times New Roman"/>
          <w:color w:val="000000"/>
          <w:lang w:eastAsia="en-GB"/>
        </w:rPr>
        <w:t xml:space="preserve"> training for all staff.</w:t>
      </w:r>
    </w:p>
    <w:p w14:paraId="1F3A8D46" w14:textId="77777777" w:rsidR="00B916CA" w:rsidRDefault="00B916CA" w:rsidP="00320F47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</w:p>
    <w:p w14:paraId="565D747C" w14:textId="4FD4C4C7" w:rsidR="00B916CA" w:rsidRPr="00693523" w:rsidRDefault="001917CD" w:rsidP="00320F47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  <w:r w:rsidRPr="001917CD">
        <w:rPr>
          <w:rFonts w:ascii="ArialMT" w:eastAsia="Times New Roman" w:hAnsi="ArialMT" w:cs="Times New Roman"/>
          <w:b/>
          <w:bCs/>
          <w:color w:val="000000"/>
          <w:lang w:eastAsia="en-GB"/>
        </w:rPr>
        <w:t>Resolved</w:t>
      </w:r>
      <w:r>
        <w:rPr>
          <w:rFonts w:ascii="ArialMT" w:eastAsia="Times New Roman" w:hAnsi="ArialMT" w:cs="Times New Roman"/>
          <w:color w:val="000000"/>
          <w:lang w:eastAsia="en-GB"/>
        </w:rPr>
        <w:t xml:space="preserve"> that the policy be </w:t>
      </w:r>
      <w:r w:rsidRPr="001917CD">
        <w:rPr>
          <w:rFonts w:ascii="ArialMT" w:eastAsia="Times New Roman" w:hAnsi="ArialMT" w:cs="Times New Roman"/>
          <w:b/>
          <w:bCs/>
          <w:color w:val="000000"/>
          <w:lang w:eastAsia="en-GB"/>
        </w:rPr>
        <w:t>recommended</w:t>
      </w:r>
      <w:r>
        <w:rPr>
          <w:rFonts w:ascii="ArialMT" w:eastAsia="Times New Roman" w:hAnsi="ArialMT" w:cs="Times New Roman"/>
          <w:color w:val="000000"/>
          <w:lang w:eastAsia="en-GB"/>
        </w:rPr>
        <w:t xml:space="preserve"> to the Board for approval</w:t>
      </w:r>
      <w:r w:rsidR="000E1CA6">
        <w:rPr>
          <w:rFonts w:ascii="ArialMT" w:eastAsia="Times New Roman" w:hAnsi="ArialMT" w:cs="Times New Roman"/>
          <w:color w:val="000000"/>
          <w:lang w:eastAsia="en-GB"/>
        </w:rPr>
        <w:t>.</w:t>
      </w:r>
    </w:p>
    <w:p w14:paraId="29664626" w14:textId="77777777" w:rsidR="00320F47" w:rsidRDefault="00320F47" w:rsidP="00320F47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</w:p>
    <w:p w14:paraId="0C09A29A" w14:textId="65EF37EA" w:rsidR="00320F47" w:rsidRPr="008B66A9" w:rsidRDefault="002A6E05" w:rsidP="00320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ArialMT" w:eastAsia="Times New Roman" w:hAnsi="ArialMT" w:cs="Times New Roman"/>
          <w:b/>
          <w:bCs/>
          <w:color w:val="000000"/>
          <w:lang w:eastAsia="en-GB"/>
        </w:rPr>
        <w:t xml:space="preserve">24/17 </w:t>
      </w:r>
      <w:r w:rsidR="00320F47" w:rsidRPr="00320F47">
        <w:rPr>
          <w:rFonts w:ascii="ArialMT" w:eastAsia="Times New Roman" w:hAnsi="ArialMT" w:cs="Times New Roman"/>
          <w:b/>
          <w:bCs/>
          <w:color w:val="000000"/>
          <w:lang w:eastAsia="en-GB"/>
        </w:rPr>
        <w:t>Freedom of Speech Policy</w:t>
      </w:r>
      <w:r w:rsidR="00320F47" w:rsidRPr="008B66A9">
        <w:rPr>
          <w:rFonts w:ascii="ArialMT" w:eastAsia="Times New Roman" w:hAnsi="ArialMT" w:cs="Times New Roman"/>
          <w:b/>
          <w:bCs/>
          <w:color w:val="000000"/>
          <w:lang w:eastAsia="en-GB"/>
        </w:rPr>
        <w:t xml:space="preserve"> (Agenda Item 14b, Paper K)</w:t>
      </w:r>
    </w:p>
    <w:p w14:paraId="3EE31511" w14:textId="77777777" w:rsidR="00F50A7B" w:rsidRDefault="00F50A7B" w:rsidP="0074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16490B" w14:textId="139CC3BA" w:rsidR="00B916CA" w:rsidRPr="000E1CA6" w:rsidRDefault="00B916CA" w:rsidP="00745BDB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  <w:r w:rsidRPr="000E1CA6">
        <w:rPr>
          <w:rFonts w:ascii="ArialMT" w:eastAsia="Times New Roman" w:hAnsi="ArialMT" w:cs="Times New Roman"/>
          <w:color w:val="000000"/>
          <w:lang w:eastAsia="en-GB"/>
        </w:rPr>
        <w:t>Th</w:t>
      </w:r>
      <w:r w:rsidR="001917CD" w:rsidRPr="000E1CA6">
        <w:rPr>
          <w:rFonts w:ascii="ArialMT" w:eastAsia="Times New Roman" w:hAnsi="ArialMT" w:cs="Times New Roman"/>
          <w:color w:val="000000"/>
          <w:lang w:eastAsia="en-GB"/>
        </w:rPr>
        <w:t>e reviewed Freedom of Speech Policy was received</w:t>
      </w:r>
      <w:r w:rsidR="000E1CA6" w:rsidRPr="000E1CA6">
        <w:rPr>
          <w:rFonts w:ascii="ArialMT" w:eastAsia="Times New Roman" w:hAnsi="ArialMT" w:cs="Times New Roman"/>
          <w:color w:val="000000"/>
          <w:lang w:eastAsia="en-GB"/>
        </w:rPr>
        <w:t>. No changes had been needed since the last review.</w:t>
      </w:r>
    </w:p>
    <w:p w14:paraId="20AC7D60" w14:textId="77777777" w:rsidR="000E1CA6" w:rsidRPr="000E1CA6" w:rsidRDefault="000E1CA6" w:rsidP="00745BDB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</w:p>
    <w:p w14:paraId="3D11B1D0" w14:textId="082D3165" w:rsidR="000E1CA6" w:rsidRPr="000E1CA6" w:rsidRDefault="000E1CA6" w:rsidP="00745BDB">
      <w:pPr>
        <w:spacing w:after="0" w:line="240" w:lineRule="auto"/>
        <w:rPr>
          <w:rFonts w:ascii="ArialMT" w:eastAsia="Times New Roman" w:hAnsi="ArialMT" w:cs="Times New Roman"/>
          <w:color w:val="000000"/>
          <w:lang w:eastAsia="en-GB"/>
        </w:rPr>
      </w:pPr>
      <w:r w:rsidRPr="000E1CA6">
        <w:rPr>
          <w:rFonts w:ascii="ArialMT" w:eastAsia="Times New Roman" w:hAnsi="ArialMT" w:cs="Times New Roman"/>
          <w:b/>
          <w:bCs/>
          <w:color w:val="000000"/>
          <w:lang w:eastAsia="en-GB"/>
        </w:rPr>
        <w:t xml:space="preserve">Resolved </w:t>
      </w:r>
      <w:r w:rsidRPr="000E1CA6">
        <w:rPr>
          <w:rFonts w:ascii="ArialMT" w:eastAsia="Times New Roman" w:hAnsi="ArialMT" w:cs="Times New Roman"/>
          <w:color w:val="000000"/>
          <w:lang w:eastAsia="en-GB"/>
        </w:rPr>
        <w:t xml:space="preserve">that the policy be </w:t>
      </w:r>
      <w:r w:rsidRPr="000E1CA6">
        <w:rPr>
          <w:rFonts w:ascii="ArialMT" w:eastAsia="Times New Roman" w:hAnsi="ArialMT" w:cs="Times New Roman"/>
          <w:b/>
          <w:bCs/>
          <w:color w:val="000000"/>
          <w:lang w:eastAsia="en-GB"/>
        </w:rPr>
        <w:t xml:space="preserve">approved. </w:t>
      </w:r>
    </w:p>
    <w:p w14:paraId="2C003645" w14:textId="77777777" w:rsidR="000617AD" w:rsidRDefault="000617AD" w:rsidP="009B5047">
      <w:pPr>
        <w:spacing w:after="0" w:line="240" w:lineRule="auto"/>
        <w:rPr>
          <w:rFonts w:ascii="Arial" w:hAnsi="Arial" w:cs="Arial"/>
          <w:bCs/>
        </w:rPr>
      </w:pPr>
    </w:p>
    <w:p w14:paraId="4E82C777" w14:textId="47D9CFC5" w:rsidR="00A673C1" w:rsidRPr="00057C41" w:rsidRDefault="00A673C1" w:rsidP="009B504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057C41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E</w:t>
      </w:r>
      <w:r w:rsidRPr="00057C41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Closing Items</w:t>
      </w:r>
    </w:p>
    <w:p w14:paraId="0A2B0550" w14:textId="4474C219" w:rsidR="00A673C1" w:rsidRDefault="002A6E05" w:rsidP="009B50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24/18</w:t>
      </w:r>
      <w:r w:rsidR="00A673C1" w:rsidRPr="00B0324B">
        <w:rPr>
          <w:rFonts w:ascii="Arial" w:hAnsi="Arial" w:cs="Arial"/>
          <w:b/>
        </w:rPr>
        <w:tab/>
        <w:t xml:space="preserve">Any other business (Agenda item </w:t>
      </w:r>
      <w:r w:rsidR="004E2B5A">
        <w:rPr>
          <w:rFonts w:ascii="Arial" w:hAnsi="Arial" w:cs="Arial"/>
          <w:b/>
        </w:rPr>
        <w:t>15</w:t>
      </w:r>
      <w:r w:rsidR="00A673C1" w:rsidRPr="00B0324B">
        <w:rPr>
          <w:rFonts w:ascii="Arial" w:hAnsi="Arial" w:cs="Arial"/>
          <w:b/>
        </w:rPr>
        <w:t>)</w:t>
      </w:r>
    </w:p>
    <w:p w14:paraId="0D25BF2E" w14:textId="77777777" w:rsidR="00895079" w:rsidRDefault="00895079" w:rsidP="009B5047">
      <w:pPr>
        <w:spacing w:after="0" w:line="240" w:lineRule="auto"/>
        <w:rPr>
          <w:rFonts w:ascii="Arial" w:hAnsi="Arial" w:cs="Arial"/>
          <w:b/>
        </w:rPr>
      </w:pPr>
    </w:p>
    <w:p w14:paraId="25B64308" w14:textId="7C23EF45" w:rsidR="00E13048" w:rsidRPr="00895079" w:rsidRDefault="00895079" w:rsidP="009B5047">
      <w:pPr>
        <w:spacing w:after="0" w:line="240" w:lineRule="auto"/>
        <w:rPr>
          <w:rFonts w:ascii="Arial" w:hAnsi="Arial" w:cs="Arial"/>
          <w:bCs/>
        </w:rPr>
      </w:pPr>
      <w:r w:rsidRPr="00895079">
        <w:rPr>
          <w:rFonts w:ascii="Arial" w:hAnsi="Arial" w:cs="Arial"/>
          <w:bCs/>
        </w:rPr>
        <w:t>No other business was discussed</w:t>
      </w:r>
      <w:r>
        <w:rPr>
          <w:rFonts w:ascii="Arial" w:hAnsi="Arial" w:cs="Arial"/>
          <w:bCs/>
        </w:rPr>
        <w:t>.</w:t>
      </w:r>
    </w:p>
    <w:p w14:paraId="7F7E7D3D" w14:textId="77777777" w:rsidR="0041593B" w:rsidRDefault="0041593B" w:rsidP="009B5047">
      <w:pPr>
        <w:spacing w:after="0" w:line="240" w:lineRule="auto"/>
        <w:rPr>
          <w:rFonts w:ascii="Arial" w:hAnsi="Arial" w:cs="Arial"/>
          <w:b/>
        </w:rPr>
      </w:pPr>
    </w:p>
    <w:p w14:paraId="6C12E7FE" w14:textId="195A3A65" w:rsidR="00A65F6F" w:rsidRDefault="004E2B5A" w:rsidP="009B50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24/19</w:t>
      </w:r>
      <w:r w:rsidR="00085848">
        <w:rPr>
          <w:rFonts w:ascii="Arial" w:hAnsi="Arial" w:cs="Arial"/>
          <w:b/>
        </w:rPr>
        <w:t xml:space="preserve"> </w:t>
      </w:r>
      <w:r w:rsidR="002A6E05">
        <w:rPr>
          <w:rFonts w:ascii="Arial" w:hAnsi="Arial" w:cs="Arial"/>
          <w:b/>
        </w:rPr>
        <w:t>Impact of Governance (Agenda Item 16)</w:t>
      </w:r>
    </w:p>
    <w:p w14:paraId="119DE914" w14:textId="77777777" w:rsidR="00BB1C33" w:rsidRDefault="00BB1C33" w:rsidP="009B5047">
      <w:pPr>
        <w:spacing w:after="0" w:line="240" w:lineRule="auto"/>
        <w:rPr>
          <w:rFonts w:ascii="Arial" w:hAnsi="Arial" w:cs="Arial"/>
          <w:b/>
        </w:rPr>
      </w:pPr>
    </w:p>
    <w:p w14:paraId="201EDE58" w14:textId="036B6862" w:rsidR="00BB1C33" w:rsidRPr="00895079" w:rsidRDefault="002B7955" w:rsidP="009B5047">
      <w:pPr>
        <w:spacing w:after="0" w:line="240" w:lineRule="auto"/>
        <w:rPr>
          <w:rFonts w:ascii="Arial" w:hAnsi="Arial" w:cs="Arial"/>
          <w:bCs/>
        </w:rPr>
      </w:pPr>
      <w:r w:rsidRPr="00895079">
        <w:rPr>
          <w:rFonts w:ascii="Arial" w:hAnsi="Arial" w:cs="Arial"/>
          <w:bCs/>
        </w:rPr>
        <w:t>Remained</w:t>
      </w:r>
      <w:r w:rsidR="009C10E7" w:rsidRPr="00895079">
        <w:rPr>
          <w:rFonts w:ascii="Arial" w:hAnsi="Arial" w:cs="Arial"/>
          <w:bCs/>
        </w:rPr>
        <w:t xml:space="preserve"> open and proactive regarding approach to </w:t>
      </w:r>
      <w:r w:rsidR="00AE3709" w:rsidRPr="00895079">
        <w:rPr>
          <w:rFonts w:ascii="Arial" w:hAnsi="Arial" w:cs="Arial"/>
          <w:bCs/>
        </w:rPr>
        <w:t>risk.</w:t>
      </w:r>
    </w:p>
    <w:p w14:paraId="72E40B9A" w14:textId="56F941B7" w:rsidR="009C10E7" w:rsidRPr="00895079" w:rsidRDefault="00C043E1" w:rsidP="009B5047">
      <w:pPr>
        <w:spacing w:after="0" w:line="240" w:lineRule="auto"/>
        <w:rPr>
          <w:rFonts w:ascii="Arial" w:hAnsi="Arial" w:cs="Arial"/>
          <w:bCs/>
        </w:rPr>
      </w:pPr>
      <w:r w:rsidRPr="00895079">
        <w:rPr>
          <w:rFonts w:ascii="Arial" w:hAnsi="Arial" w:cs="Arial"/>
          <w:bCs/>
        </w:rPr>
        <w:t xml:space="preserve">Reassured by audit reports, confirmed what </w:t>
      </w:r>
      <w:r w:rsidR="002B7955" w:rsidRPr="00895079">
        <w:rPr>
          <w:rFonts w:ascii="Arial" w:hAnsi="Arial" w:cs="Arial"/>
          <w:bCs/>
        </w:rPr>
        <w:t>governors</w:t>
      </w:r>
      <w:r w:rsidRPr="00895079">
        <w:rPr>
          <w:rFonts w:ascii="Arial" w:hAnsi="Arial" w:cs="Arial"/>
          <w:bCs/>
        </w:rPr>
        <w:t xml:space="preserve"> </w:t>
      </w:r>
      <w:r w:rsidR="00AE3709" w:rsidRPr="00895079">
        <w:rPr>
          <w:rFonts w:ascii="Arial" w:hAnsi="Arial" w:cs="Arial"/>
          <w:bCs/>
        </w:rPr>
        <w:t>believe.</w:t>
      </w:r>
    </w:p>
    <w:p w14:paraId="329FF73B" w14:textId="77777777" w:rsidR="005A310A" w:rsidRDefault="005A310A" w:rsidP="009B5047">
      <w:pPr>
        <w:spacing w:after="0" w:line="240" w:lineRule="auto"/>
        <w:rPr>
          <w:rFonts w:ascii="Arial" w:hAnsi="Arial" w:cs="Arial"/>
          <w:b/>
        </w:rPr>
      </w:pPr>
    </w:p>
    <w:p w14:paraId="43E21204" w14:textId="072FDAD2" w:rsidR="00B0324B" w:rsidRPr="00B0324B" w:rsidRDefault="004E2B5A" w:rsidP="009B50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24/20</w:t>
      </w:r>
      <w:r w:rsidR="00B0324B" w:rsidRPr="00B0324B">
        <w:rPr>
          <w:rFonts w:ascii="Arial" w:hAnsi="Arial" w:cs="Arial"/>
          <w:b/>
        </w:rPr>
        <w:tab/>
        <w:t xml:space="preserve">Date of next meeting (Agenda item </w:t>
      </w:r>
      <w:r w:rsidR="002A6E05">
        <w:rPr>
          <w:rFonts w:ascii="Arial" w:hAnsi="Arial" w:cs="Arial"/>
          <w:b/>
        </w:rPr>
        <w:t>17</w:t>
      </w:r>
      <w:r w:rsidR="00B0324B" w:rsidRPr="00B0324B">
        <w:rPr>
          <w:rFonts w:ascii="Arial" w:hAnsi="Arial" w:cs="Arial"/>
          <w:b/>
        </w:rPr>
        <w:t>)</w:t>
      </w:r>
    </w:p>
    <w:p w14:paraId="52DA0A8E" w14:textId="1EF62456" w:rsidR="00B0324B" w:rsidRPr="002A6E05" w:rsidRDefault="00B0324B" w:rsidP="002A6E0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hAnsi="Arial" w:cs="Arial"/>
        </w:rPr>
        <w:tab/>
        <w:t xml:space="preserve">Monday, </w:t>
      </w:r>
      <w:r w:rsidR="002A6E05" w:rsidRPr="002A6E05">
        <w:rPr>
          <w:rFonts w:ascii="ArialMT" w:eastAsia="Times New Roman" w:hAnsi="ArialMT" w:cs="Times New Roman"/>
          <w:color w:val="000000"/>
          <w:lang w:eastAsia="en-GB"/>
        </w:rPr>
        <w:t>25</w:t>
      </w:r>
      <w:r w:rsidR="002A6E05" w:rsidRPr="002A6E05">
        <w:rPr>
          <w:rFonts w:ascii="ArialMT" w:eastAsia="Times New Roman" w:hAnsi="ArialMT" w:cs="Times New Roman"/>
          <w:color w:val="000000"/>
          <w:sz w:val="14"/>
          <w:szCs w:val="14"/>
          <w:lang w:eastAsia="en-GB"/>
        </w:rPr>
        <w:t xml:space="preserve">th </w:t>
      </w:r>
      <w:r w:rsidR="002A6E05" w:rsidRPr="002A6E05">
        <w:rPr>
          <w:rFonts w:ascii="ArialMT" w:eastAsia="Times New Roman" w:hAnsi="ArialMT" w:cs="Times New Roman"/>
          <w:color w:val="000000"/>
          <w:lang w:eastAsia="en-GB"/>
        </w:rPr>
        <w:t>March 2024</w:t>
      </w:r>
      <w:r>
        <w:rPr>
          <w:rFonts w:ascii="Arial" w:hAnsi="Arial" w:cs="Arial"/>
        </w:rPr>
        <w:t xml:space="preserve"> at 4.00 pm.</w:t>
      </w:r>
    </w:p>
    <w:p w14:paraId="11D3C108" w14:textId="77777777" w:rsidR="00B0324B" w:rsidRDefault="00B0324B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4DFBE89A" w14:textId="2CCE63D4" w:rsidR="000E1CA6" w:rsidRPr="004458F7" w:rsidRDefault="004458F7" w:rsidP="009B5047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r w:rsidRPr="004458F7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oulton</w:t>
      </w:r>
      <w:r w:rsidRPr="004458F7">
        <w:rPr>
          <w:rFonts w:ascii="Arial" w:hAnsi="Arial" w:cs="Arial"/>
          <w:b/>
          <w:bCs/>
        </w:rPr>
        <w:t xml:space="preserve"> College Financial Statements 2022/23</w:t>
      </w:r>
    </w:p>
    <w:p w14:paraId="1F144005" w14:textId="308DE0F5" w:rsidR="00EB78BC" w:rsidRDefault="00EB78BC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The Finance and Resources Committee joined the meeting</w:t>
      </w:r>
      <w:r w:rsidR="00F04406">
        <w:rPr>
          <w:rFonts w:ascii="Arial" w:hAnsi="Arial" w:cs="Arial"/>
        </w:rPr>
        <w:t xml:space="preserve"> for a shared receipt of the accounts. </w:t>
      </w:r>
    </w:p>
    <w:p w14:paraId="38A35E65" w14:textId="77777777" w:rsidR="00F04406" w:rsidRDefault="00F04406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2DCB8E4A" w14:textId="0D702873" w:rsidR="009C3BC2" w:rsidRDefault="00F04406" w:rsidP="00F04406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Finance Director began by explaining why the accounts were later than usual. The </w:t>
      </w:r>
      <w:r w:rsidR="008C7DCD">
        <w:rPr>
          <w:rFonts w:ascii="Arial" w:hAnsi="Arial" w:cs="Arial"/>
        </w:rPr>
        <w:t>Committee received the d</w:t>
      </w:r>
      <w:r w:rsidR="002A0420">
        <w:rPr>
          <w:rFonts w:ascii="Arial" w:hAnsi="Arial" w:cs="Arial"/>
        </w:rPr>
        <w:t>raft accounts</w:t>
      </w:r>
      <w:r w:rsidR="008C7DCD">
        <w:rPr>
          <w:rFonts w:ascii="Arial" w:hAnsi="Arial" w:cs="Arial"/>
        </w:rPr>
        <w:t xml:space="preserve">, which were complete and had been reviewed by </w:t>
      </w:r>
      <w:r w:rsidR="00895079">
        <w:rPr>
          <w:rFonts w:ascii="Arial" w:hAnsi="Arial" w:cs="Arial"/>
        </w:rPr>
        <w:t>the external</w:t>
      </w:r>
      <w:r w:rsidR="00CC58B8">
        <w:rPr>
          <w:rFonts w:ascii="Arial" w:hAnsi="Arial" w:cs="Arial"/>
        </w:rPr>
        <w:t xml:space="preserve"> auditors.</w:t>
      </w:r>
    </w:p>
    <w:p w14:paraId="5B87B199" w14:textId="77777777" w:rsidR="00CC58B8" w:rsidRDefault="00CC58B8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0B098170" w14:textId="0BBF5043" w:rsidR="00E1284A" w:rsidRDefault="008C7DCD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The h</w:t>
      </w:r>
      <w:r w:rsidR="00CC58B8">
        <w:rPr>
          <w:rFonts w:ascii="Arial" w:hAnsi="Arial" w:cs="Arial"/>
        </w:rPr>
        <w:t xml:space="preserve">ighlights </w:t>
      </w:r>
      <w:r>
        <w:rPr>
          <w:rFonts w:ascii="Arial" w:hAnsi="Arial" w:cs="Arial"/>
        </w:rPr>
        <w:t xml:space="preserve">were </w:t>
      </w:r>
      <w:r w:rsidR="00CC58B8">
        <w:rPr>
          <w:rFonts w:ascii="Arial" w:hAnsi="Arial" w:cs="Arial"/>
        </w:rPr>
        <w:t>shared</w:t>
      </w:r>
      <w:r>
        <w:rPr>
          <w:rFonts w:ascii="Arial" w:hAnsi="Arial" w:cs="Arial"/>
        </w:rPr>
        <w:t>, including the £</w:t>
      </w:r>
      <w:r w:rsidR="00CC58B8">
        <w:rPr>
          <w:rFonts w:ascii="Arial" w:hAnsi="Arial" w:cs="Arial"/>
        </w:rPr>
        <w:t>0.3m surplus</w:t>
      </w:r>
      <w:r w:rsidR="002503D8">
        <w:rPr>
          <w:rFonts w:ascii="Arial" w:hAnsi="Arial" w:cs="Arial"/>
        </w:rPr>
        <w:t>, better than forecast in t</w:t>
      </w:r>
      <w:r w:rsidR="00E1284A">
        <w:rPr>
          <w:rFonts w:ascii="Arial" w:hAnsi="Arial" w:cs="Arial"/>
        </w:rPr>
        <w:t>h</w:t>
      </w:r>
      <w:r w:rsidR="002503D8">
        <w:rPr>
          <w:rFonts w:ascii="Arial" w:hAnsi="Arial" w:cs="Arial"/>
        </w:rPr>
        <w:t>e budget.</w:t>
      </w:r>
      <w:r w:rsidR="00E1284A">
        <w:rPr>
          <w:rFonts w:ascii="Arial" w:hAnsi="Arial" w:cs="Arial"/>
        </w:rPr>
        <w:t xml:space="preserve"> A clawback on a grant </w:t>
      </w:r>
      <w:r>
        <w:rPr>
          <w:rFonts w:ascii="Arial" w:hAnsi="Arial" w:cs="Arial"/>
        </w:rPr>
        <w:t xml:space="preserve">was also </w:t>
      </w:r>
      <w:r w:rsidR="00E1284A">
        <w:rPr>
          <w:rFonts w:ascii="Arial" w:hAnsi="Arial" w:cs="Arial"/>
        </w:rPr>
        <w:t>explained.</w:t>
      </w:r>
      <w:r w:rsidR="006A4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use of the </w:t>
      </w:r>
      <w:r w:rsidR="00E1284A">
        <w:rPr>
          <w:rFonts w:ascii="Arial" w:hAnsi="Arial" w:cs="Arial"/>
        </w:rPr>
        <w:t xml:space="preserve">small surplus </w:t>
      </w:r>
      <w:r>
        <w:rPr>
          <w:rFonts w:ascii="Arial" w:hAnsi="Arial" w:cs="Arial"/>
        </w:rPr>
        <w:t xml:space="preserve">generated </w:t>
      </w:r>
      <w:r w:rsidR="00E1284A">
        <w:rPr>
          <w:rFonts w:ascii="Arial" w:hAnsi="Arial" w:cs="Arial"/>
        </w:rPr>
        <w:t>for investment in capital</w:t>
      </w:r>
      <w:r>
        <w:rPr>
          <w:rFonts w:ascii="Arial" w:hAnsi="Arial" w:cs="Arial"/>
        </w:rPr>
        <w:t xml:space="preserve"> was </w:t>
      </w:r>
      <w:r w:rsidR="006A4757">
        <w:rPr>
          <w:rFonts w:ascii="Arial" w:hAnsi="Arial" w:cs="Arial"/>
        </w:rPr>
        <w:t>shared</w:t>
      </w:r>
      <w:r w:rsidR="00E1284A">
        <w:rPr>
          <w:rFonts w:ascii="Arial" w:hAnsi="Arial" w:cs="Arial"/>
        </w:rPr>
        <w:t>.</w:t>
      </w:r>
    </w:p>
    <w:p w14:paraId="208C0440" w14:textId="77777777" w:rsidR="00E1284A" w:rsidRDefault="00E1284A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2CC438DA" w14:textId="3BBE69FB" w:rsidR="00E1284A" w:rsidRDefault="0046164D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Finance </w:t>
      </w:r>
      <w:r w:rsidR="0028115A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explained that a</w:t>
      </w:r>
      <w:r w:rsidR="00E1284A">
        <w:rPr>
          <w:rFonts w:ascii="Arial" w:hAnsi="Arial" w:cs="Arial"/>
        </w:rPr>
        <w:t xml:space="preserve"> challenge we have managed to overcome </w:t>
      </w:r>
      <w:r>
        <w:rPr>
          <w:rFonts w:ascii="Arial" w:hAnsi="Arial" w:cs="Arial"/>
        </w:rPr>
        <w:t xml:space="preserve">this year was </w:t>
      </w:r>
      <w:r w:rsidR="0028115A">
        <w:rPr>
          <w:rFonts w:ascii="Arial" w:hAnsi="Arial" w:cs="Arial"/>
        </w:rPr>
        <w:t xml:space="preserve">regarding the </w:t>
      </w:r>
      <w:r w:rsidR="00E1284A">
        <w:rPr>
          <w:rFonts w:ascii="Arial" w:hAnsi="Arial" w:cs="Arial"/>
        </w:rPr>
        <w:t>financ</w:t>
      </w:r>
      <w:r w:rsidR="0028115A">
        <w:rPr>
          <w:rFonts w:ascii="Arial" w:hAnsi="Arial" w:cs="Arial"/>
        </w:rPr>
        <w:t>e</w:t>
      </w:r>
      <w:r w:rsidR="00E1284A">
        <w:rPr>
          <w:rFonts w:ascii="Arial" w:hAnsi="Arial" w:cs="Arial"/>
        </w:rPr>
        <w:t xml:space="preserve"> costs, which have been £1.4m with the increasing interest rates. </w:t>
      </w:r>
      <w:r w:rsidR="003A3670">
        <w:rPr>
          <w:rFonts w:ascii="Arial" w:hAnsi="Arial" w:cs="Arial"/>
        </w:rPr>
        <w:t xml:space="preserve">Government refinancing will be the same interest rate but </w:t>
      </w:r>
      <w:r w:rsidR="006A4757">
        <w:rPr>
          <w:rFonts w:ascii="Arial" w:hAnsi="Arial" w:cs="Arial"/>
        </w:rPr>
        <w:t xml:space="preserve">with </w:t>
      </w:r>
      <w:r w:rsidR="003A3670">
        <w:rPr>
          <w:rFonts w:ascii="Arial" w:hAnsi="Arial" w:cs="Arial"/>
        </w:rPr>
        <w:t xml:space="preserve">a </w:t>
      </w:r>
      <w:r w:rsidR="002B7955">
        <w:rPr>
          <w:rFonts w:ascii="Arial" w:hAnsi="Arial" w:cs="Arial"/>
        </w:rPr>
        <w:t>repayment</w:t>
      </w:r>
      <w:r w:rsidR="003A3670">
        <w:rPr>
          <w:rFonts w:ascii="Arial" w:hAnsi="Arial" w:cs="Arial"/>
        </w:rPr>
        <w:t xml:space="preserve"> holiday</w:t>
      </w:r>
      <w:r w:rsidR="006A4757">
        <w:rPr>
          <w:rFonts w:ascii="Arial" w:hAnsi="Arial" w:cs="Arial"/>
        </w:rPr>
        <w:t>, enabling greater investment in the college</w:t>
      </w:r>
      <w:r w:rsidR="003A3670">
        <w:rPr>
          <w:rFonts w:ascii="Arial" w:hAnsi="Arial" w:cs="Arial"/>
        </w:rPr>
        <w:t>.</w:t>
      </w:r>
    </w:p>
    <w:p w14:paraId="65EA6F62" w14:textId="77777777" w:rsidR="003A3670" w:rsidRDefault="003A3670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77640B18" w14:textId="04E2066E" w:rsidR="003A3670" w:rsidRDefault="0028115A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The changes in the t</w:t>
      </w:r>
      <w:r w:rsidR="003A3670">
        <w:rPr>
          <w:rFonts w:ascii="Arial" w:hAnsi="Arial" w:cs="Arial"/>
        </w:rPr>
        <w:t xml:space="preserve">wo pension </w:t>
      </w:r>
      <w:r w:rsidR="002B7955">
        <w:rPr>
          <w:rFonts w:ascii="Arial" w:hAnsi="Arial" w:cs="Arial"/>
        </w:rPr>
        <w:t>schemes</w:t>
      </w:r>
      <w:r w:rsidR="003A3670">
        <w:rPr>
          <w:rFonts w:ascii="Arial" w:hAnsi="Arial" w:cs="Arial"/>
        </w:rPr>
        <w:t>, LGPS and TPS</w:t>
      </w:r>
      <w:r w:rsidR="00147AA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were explained. Governors understood that e</w:t>
      </w:r>
      <w:r w:rsidR="00147AAA">
        <w:rPr>
          <w:rFonts w:ascii="Arial" w:hAnsi="Arial" w:cs="Arial"/>
        </w:rPr>
        <w:t>very three years the actuaries value</w:t>
      </w:r>
      <w:r>
        <w:rPr>
          <w:rFonts w:ascii="Arial" w:hAnsi="Arial" w:cs="Arial"/>
        </w:rPr>
        <w:t>d</w:t>
      </w:r>
      <w:r w:rsidR="00147AAA">
        <w:rPr>
          <w:rFonts w:ascii="Arial" w:hAnsi="Arial" w:cs="Arial"/>
        </w:rPr>
        <w:t xml:space="preserve"> the pension scheme and ours has gone into surplus, </w:t>
      </w:r>
      <w:r w:rsidR="00C14FDA">
        <w:rPr>
          <w:rFonts w:ascii="Arial" w:hAnsi="Arial" w:cs="Arial"/>
        </w:rPr>
        <w:t>but</w:t>
      </w:r>
      <w:r w:rsidR="00147AAA">
        <w:rPr>
          <w:rFonts w:ascii="Arial" w:hAnsi="Arial" w:cs="Arial"/>
        </w:rPr>
        <w:t xml:space="preserve"> due to accounting treatments this </w:t>
      </w:r>
      <w:r>
        <w:rPr>
          <w:rFonts w:ascii="Arial" w:hAnsi="Arial" w:cs="Arial"/>
        </w:rPr>
        <w:t>wa</w:t>
      </w:r>
      <w:r w:rsidR="00147AAA">
        <w:rPr>
          <w:rFonts w:ascii="Arial" w:hAnsi="Arial" w:cs="Arial"/>
        </w:rPr>
        <w:t>s</w:t>
      </w:r>
      <w:r w:rsidR="005A789E">
        <w:rPr>
          <w:rFonts w:ascii="Arial" w:hAnsi="Arial" w:cs="Arial"/>
        </w:rPr>
        <w:t xml:space="preserve"> not</w:t>
      </w:r>
      <w:r w:rsidR="00147AAA">
        <w:rPr>
          <w:rFonts w:ascii="Arial" w:hAnsi="Arial" w:cs="Arial"/>
        </w:rPr>
        <w:t xml:space="preserve"> carried into the balance sheet.</w:t>
      </w:r>
    </w:p>
    <w:p w14:paraId="3A84ACF2" w14:textId="77777777" w:rsidR="00147AAA" w:rsidRDefault="00147AAA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0147FDD7" w14:textId="01B9DCFC" w:rsidR="00147AAA" w:rsidRDefault="0028115A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provided </w:t>
      </w:r>
      <w:r w:rsidR="00147AAA">
        <w:rPr>
          <w:rFonts w:ascii="Arial" w:hAnsi="Arial" w:cs="Arial"/>
        </w:rPr>
        <w:t xml:space="preserve">ESFA financial </w:t>
      </w:r>
      <w:r w:rsidR="00C14FDA">
        <w:rPr>
          <w:rFonts w:ascii="Arial" w:hAnsi="Arial" w:cs="Arial"/>
        </w:rPr>
        <w:t>records</w:t>
      </w:r>
      <w:r w:rsidR="00147AAA">
        <w:rPr>
          <w:rFonts w:ascii="Arial" w:hAnsi="Arial" w:cs="Arial"/>
        </w:rPr>
        <w:t xml:space="preserve"> forms </w:t>
      </w:r>
      <w:r w:rsidR="00AE3709">
        <w:rPr>
          <w:rFonts w:ascii="Arial" w:hAnsi="Arial" w:cs="Arial"/>
        </w:rPr>
        <w:t>part</w:t>
      </w:r>
      <w:r w:rsidR="00147AAA">
        <w:rPr>
          <w:rFonts w:ascii="Arial" w:hAnsi="Arial" w:cs="Arial"/>
        </w:rPr>
        <w:t xml:space="preserve"> of the suite of reports.</w:t>
      </w:r>
      <w:r>
        <w:rPr>
          <w:rFonts w:ascii="Arial" w:hAnsi="Arial" w:cs="Arial"/>
        </w:rPr>
        <w:t xml:space="preserve"> </w:t>
      </w:r>
      <w:r w:rsidR="0096708C">
        <w:rPr>
          <w:rFonts w:ascii="Arial" w:hAnsi="Arial" w:cs="Arial"/>
        </w:rPr>
        <w:t xml:space="preserve">was explained to governors </w:t>
      </w:r>
      <w:r w:rsidR="00C14FDA">
        <w:rPr>
          <w:rFonts w:ascii="Arial" w:hAnsi="Arial" w:cs="Arial"/>
        </w:rPr>
        <w:t>how</w:t>
      </w:r>
      <w:r>
        <w:rPr>
          <w:rFonts w:ascii="Arial" w:hAnsi="Arial" w:cs="Arial"/>
        </w:rPr>
        <w:t xml:space="preserve"> the financial health score is</w:t>
      </w:r>
      <w:r w:rsidR="0096708C">
        <w:rPr>
          <w:rFonts w:ascii="Arial" w:hAnsi="Arial" w:cs="Arial"/>
        </w:rPr>
        <w:t xml:space="preserve"> calculated and what it means to the college.</w:t>
      </w:r>
    </w:p>
    <w:p w14:paraId="4FF6E6A9" w14:textId="77777777" w:rsidR="0096708C" w:rsidRDefault="0096708C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197540D7" w14:textId="77777777" w:rsidR="00600D6B" w:rsidRDefault="0028115A" w:rsidP="0028115A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It was shared with the governors that the college n</w:t>
      </w:r>
      <w:r w:rsidR="00E43DC5">
        <w:rPr>
          <w:rFonts w:ascii="Arial" w:hAnsi="Arial" w:cs="Arial"/>
        </w:rPr>
        <w:t xml:space="preserve">otice to improve said we only need one year of </w:t>
      </w:r>
      <w:r>
        <w:rPr>
          <w:rFonts w:ascii="Arial" w:hAnsi="Arial" w:cs="Arial"/>
        </w:rPr>
        <w:t>‘</w:t>
      </w:r>
      <w:r w:rsidR="00E43DC5">
        <w:rPr>
          <w:rFonts w:ascii="Arial" w:hAnsi="Arial" w:cs="Arial"/>
        </w:rPr>
        <w:t>RI</w:t>
      </w:r>
      <w:r>
        <w:rPr>
          <w:rFonts w:ascii="Arial" w:hAnsi="Arial" w:cs="Arial"/>
        </w:rPr>
        <w:t>’</w:t>
      </w:r>
      <w:r w:rsidR="00E43DC5">
        <w:rPr>
          <w:rFonts w:ascii="Arial" w:hAnsi="Arial" w:cs="Arial"/>
        </w:rPr>
        <w:t xml:space="preserve"> to be out of intervention. </w:t>
      </w:r>
      <w:r>
        <w:rPr>
          <w:rFonts w:ascii="Arial" w:hAnsi="Arial" w:cs="Arial"/>
        </w:rPr>
        <w:t xml:space="preserve">This was debated at the last </w:t>
      </w:r>
      <w:r w:rsidR="00600D6B">
        <w:rPr>
          <w:rFonts w:ascii="Arial" w:hAnsi="Arial" w:cs="Arial"/>
        </w:rPr>
        <w:t xml:space="preserve">review </w:t>
      </w:r>
      <w:r>
        <w:rPr>
          <w:rFonts w:ascii="Arial" w:hAnsi="Arial" w:cs="Arial"/>
        </w:rPr>
        <w:t>meeting with the ESFA</w:t>
      </w:r>
      <w:r w:rsidR="00600D6B">
        <w:rPr>
          <w:rFonts w:ascii="Arial" w:hAnsi="Arial" w:cs="Arial"/>
        </w:rPr>
        <w:t>. It was expected that we would be moved to</w:t>
      </w:r>
      <w:r w:rsidR="00E43DC5">
        <w:rPr>
          <w:rFonts w:ascii="Arial" w:hAnsi="Arial" w:cs="Arial"/>
        </w:rPr>
        <w:t xml:space="preserve"> PIMS, Post Intervention Moni</w:t>
      </w:r>
      <w:r w:rsidR="00A90B84">
        <w:rPr>
          <w:rFonts w:ascii="Arial" w:hAnsi="Arial" w:cs="Arial"/>
        </w:rPr>
        <w:t xml:space="preserve">toring, so </w:t>
      </w:r>
      <w:r w:rsidR="00600D6B">
        <w:rPr>
          <w:rFonts w:ascii="Arial" w:hAnsi="Arial" w:cs="Arial"/>
        </w:rPr>
        <w:t xml:space="preserve">we </w:t>
      </w:r>
      <w:r w:rsidR="00A90B84">
        <w:rPr>
          <w:rFonts w:ascii="Arial" w:hAnsi="Arial" w:cs="Arial"/>
        </w:rPr>
        <w:t xml:space="preserve">should not be </w:t>
      </w:r>
      <w:r w:rsidR="00600D6B">
        <w:rPr>
          <w:rFonts w:ascii="Arial" w:hAnsi="Arial" w:cs="Arial"/>
        </w:rPr>
        <w:t xml:space="preserve">receiving </w:t>
      </w:r>
      <w:r w:rsidR="00A90B84">
        <w:rPr>
          <w:rFonts w:ascii="Arial" w:hAnsi="Arial" w:cs="Arial"/>
        </w:rPr>
        <w:t>another</w:t>
      </w:r>
      <w:r w:rsidR="00600D6B">
        <w:rPr>
          <w:rFonts w:ascii="Arial" w:hAnsi="Arial" w:cs="Arial"/>
        </w:rPr>
        <w:t xml:space="preserve"> financial</w:t>
      </w:r>
      <w:r w:rsidR="00A90B84">
        <w:rPr>
          <w:rFonts w:ascii="Arial" w:hAnsi="Arial" w:cs="Arial"/>
        </w:rPr>
        <w:t xml:space="preserve"> </w:t>
      </w:r>
      <w:r w:rsidR="00C14FDA">
        <w:rPr>
          <w:rFonts w:ascii="Arial" w:hAnsi="Arial" w:cs="Arial"/>
        </w:rPr>
        <w:t>intervention</w:t>
      </w:r>
      <w:r w:rsidR="00A90B84">
        <w:rPr>
          <w:rFonts w:ascii="Arial" w:hAnsi="Arial" w:cs="Arial"/>
        </w:rPr>
        <w:t xml:space="preserve"> letter. This </w:t>
      </w:r>
      <w:r w:rsidR="00600D6B">
        <w:rPr>
          <w:rFonts w:ascii="Arial" w:hAnsi="Arial" w:cs="Arial"/>
        </w:rPr>
        <w:t>wa</w:t>
      </w:r>
      <w:r w:rsidR="00A90B84">
        <w:rPr>
          <w:rFonts w:ascii="Arial" w:hAnsi="Arial" w:cs="Arial"/>
        </w:rPr>
        <w:t xml:space="preserve">s very positive news </w:t>
      </w:r>
      <w:r w:rsidR="00C14FDA">
        <w:rPr>
          <w:rFonts w:ascii="Arial" w:hAnsi="Arial" w:cs="Arial"/>
        </w:rPr>
        <w:t>for</w:t>
      </w:r>
      <w:r w:rsidR="00A90B84">
        <w:rPr>
          <w:rFonts w:ascii="Arial" w:hAnsi="Arial" w:cs="Arial"/>
        </w:rPr>
        <w:t xml:space="preserve"> </w:t>
      </w:r>
      <w:r w:rsidR="00184ABF">
        <w:rPr>
          <w:rFonts w:ascii="Arial" w:hAnsi="Arial" w:cs="Arial"/>
        </w:rPr>
        <w:t>the</w:t>
      </w:r>
      <w:r w:rsidR="00A90B84">
        <w:rPr>
          <w:rFonts w:ascii="Arial" w:hAnsi="Arial" w:cs="Arial"/>
        </w:rPr>
        <w:t xml:space="preserve"> college. </w:t>
      </w:r>
    </w:p>
    <w:p w14:paraId="7191D137" w14:textId="77777777" w:rsidR="00600D6B" w:rsidRDefault="00600D6B" w:rsidP="0028115A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76BACE0F" w14:textId="53326134" w:rsidR="00A90B84" w:rsidRDefault="00600D6B" w:rsidP="002E28D6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8115A">
        <w:rPr>
          <w:rFonts w:ascii="Arial" w:hAnsi="Arial" w:cs="Arial"/>
        </w:rPr>
        <w:t>Management accounts will also track the ESFA rating.</w:t>
      </w:r>
      <w:r w:rsidR="006E49A2">
        <w:rPr>
          <w:rFonts w:ascii="Arial" w:hAnsi="Arial" w:cs="Arial"/>
        </w:rPr>
        <w:t xml:space="preserve"> The accounts haven’t moved significantly from the period 12 accounts that were presented to the Finance and Resources Committee. This was </w:t>
      </w:r>
      <w:r w:rsidR="006E49A2" w:rsidRPr="006E49A2">
        <w:rPr>
          <w:rFonts w:ascii="Arial" w:hAnsi="Arial" w:cs="Arial"/>
          <w:b/>
          <w:bCs/>
        </w:rPr>
        <w:t>recognised</w:t>
      </w:r>
      <w:r w:rsidR="006E49A2">
        <w:rPr>
          <w:rFonts w:ascii="Arial" w:hAnsi="Arial" w:cs="Arial"/>
        </w:rPr>
        <w:t xml:space="preserve"> as important to uphold the integrity and reliability of the management accounts</w:t>
      </w:r>
      <w:r w:rsidR="002E28D6">
        <w:rPr>
          <w:rFonts w:ascii="Arial" w:hAnsi="Arial" w:cs="Arial"/>
        </w:rPr>
        <w:t>.</w:t>
      </w:r>
    </w:p>
    <w:p w14:paraId="7C356467" w14:textId="77777777" w:rsidR="00F41692" w:rsidRDefault="00F41692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49F511B8" w14:textId="0BB96A27" w:rsidR="008878E6" w:rsidRDefault="00C15BA8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A q</w:t>
      </w:r>
      <w:r w:rsidR="00D97531">
        <w:rPr>
          <w:rFonts w:ascii="Arial" w:hAnsi="Arial" w:cs="Arial"/>
        </w:rPr>
        <w:t xml:space="preserve">uery </w:t>
      </w:r>
      <w:r>
        <w:rPr>
          <w:rFonts w:ascii="Arial" w:hAnsi="Arial" w:cs="Arial"/>
        </w:rPr>
        <w:t xml:space="preserve">was raised </w:t>
      </w:r>
      <w:r w:rsidR="00C14FDA">
        <w:rPr>
          <w:rFonts w:ascii="Arial" w:hAnsi="Arial" w:cs="Arial"/>
        </w:rPr>
        <w:t>aroun</w:t>
      </w:r>
      <w:r>
        <w:rPr>
          <w:rFonts w:ascii="Arial" w:hAnsi="Arial" w:cs="Arial"/>
        </w:rPr>
        <w:t xml:space="preserve">d the </w:t>
      </w:r>
      <w:r w:rsidR="00D97531">
        <w:rPr>
          <w:rFonts w:ascii="Arial" w:hAnsi="Arial" w:cs="Arial"/>
        </w:rPr>
        <w:t>narrative about the return to public sector</w:t>
      </w:r>
      <w:r>
        <w:rPr>
          <w:rFonts w:ascii="Arial" w:hAnsi="Arial" w:cs="Arial"/>
        </w:rPr>
        <w:t>. Clarification was p</w:t>
      </w:r>
      <w:r w:rsidR="00D97531">
        <w:rPr>
          <w:rFonts w:ascii="Arial" w:hAnsi="Arial" w:cs="Arial"/>
        </w:rPr>
        <w:t>rovided</w:t>
      </w:r>
      <w:r>
        <w:rPr>
          <w:rFonts w:ascii="Arial" w:hAnsi="Arial" w:cs="Arial"/>
        </w:rPr>
        <w:t>, and confirmation that this was standard wording for all colleges this year</w:t>
      </w:r>
      <w:r w:rsidR="00D97531">
        <w:rPr>
          <w:rFonts w:ascii="Arial" w:hAnsi="Arial" w:cs="Arial"/>
        </w:rPr>
        <w:t>.</w:t>
      </w:r>
    </w:p>
    <w:p w14:paraId="40EB7511" w14:textId="77777777" w:rsidR="00D97531" w:rsidRDefault="00D97531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500F6CE3" w14:textId="1EE3E5FA" w:rsidR="00D97531" w:rsidRDefault="00C15BA8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 governor asked if </w:t>
      </w:r>
      <w:r w:rsidR="00C42F91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were </w:t>
      </w:r>
      <w:r w:rsidR="00C42F91">
        <w:rPr>
          <w:rFonts w:ascii="Arial" w:hAnsi="Arial" w:cs="Arial"/>
        </w:rPr>
        <w:t xml:space="preserve">expecting to be able to sign these off </w:t>
      </w:r>
      <w:r w:rsidR="00C14FDA">
        <w:rPr>
          <w:rFonts w:ascii="Arial" w:hAnsi="Arial" w:cs="Arial"/>
        </w:rPr>
        <w:t>by the</w:t>
      </w:r>
      <w:r w:rsidR="00C42F91">
        <w:rPr>
          <w:rFonts w:ascii="Arial" w:hAnsi="Arial" w:cs="Arial"/>
        </w:rPr>
        <w:t xml:space="preserve"> end of the month.</w:t>
      </w:r>
    </w:p>
    <w:p w14:paraId="236551A3" w14:textId="77777777" w:rsidR="00C42F91" w:rsidRDefault="00C42F91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060A53EF" w14:textId="7114DAA0" w:rsidR="00C42F91" w:rsidRDefault="00C15BA8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It was confirmed that the </w:t>
      </w:r>
      <w:r w:rsidR="00C42F91">
        <w:rPr>
          <w:rFonts w:ascii="Arial" w:hAnsi="Arial" w:cs="Arial"/>
        </w:rPr>
        <w:t xml:space="preserve">Board </w:t>
      </w:r>
      <w:r>
        <w:rPr>
          <w:rFonts w:ascii="Arial" w:hAnsi="Arial" w:cs="Arial"/>
        </w:rPr>
        <w:t xml:space="preserve">would be </w:t>
      </w:r>
      <w:r w:rsidR="00C42F91">
        <w:rPr>
          <w:rFonts w:ascii="Arial" w:hAnsi="Arial" w:cs="Arial"/>
        </w:rPr>
        <w:t xml:space="preserve">asked to </w:t>
      </w:r>
      <w:r w:rsidR="00BD2491">
        <w:rPr>
          <w:rFonts w:ascii="Arial" w:hAnsi="Arial" w:cs="Arial"/>
        </w:rPr>
        <w:t xml:space="preserve">sign off </w:t>
      </w:r>
      <w:r w:rsidR="00E05BE8">
        <w:rPr>
          <w:rFonts w:ascii="Arial" w:hAnsi="Arial" w:cs="Arial"/>
        </w:rPr>
        <w:t xml:space="preserve">accounts on Thursday. </w:t>
      </w:r>
      <w:r>
        <w:rPr>
          <w:rFonts w:ascii="Arial" w:hAnsi="Arial" w:cs="Arial"/>
        </w:rPr>
        <w:t xml:space="preserve">The </w:t>
      </w:r>
      <w:r w:rsidR="00C14FDA">
        <w:rPr>
          <w:rFonts w:ascii="Arial" w:hAnsi="Arial" w:cs="Arial"/>
        </w:rPr>
        <w:t>External</w:t>
      </w:r>
      <w:r w:rsidR="00E05BE8">
        <w:rPr>
          <w:rFonts w:ascii="Arial" w:hAnsi="Arial" w:cs="Arial"/>
        </w:rPr>
        <w:t xml:space="preserve"> Audit</w:t>
      </w:r>
      <w:r>
        <w:rPr>
          <w:rFonts w:ascii="Arial" w:hAnsi="Arial" w:cs="Arial"/>
        </w:rPr>
        <w:t>ors were</w:t>
      </w:r>
      <w:r w:rsidR="00E05BE8">
        <w:rPr>
          <w:rFonts w:ascii="Arial" w:hAnsi="Arial" w:cs="Arial"/>
        </w:rPr>
        <w:t xml:space="preserve"> awaiting confirmation fr</w:t>
      </w:r>
      <w:r>
        <w:rPr>
          <w:rFonts w:ascii="Arial" w:hAnsi="Arial" w:cs="Arial"/>
        </w:rPr>
        <w:t>o</w:t>
      </w:r>
      <w:r w:rsidR="00E05BE8">
        <w:rPr>
          <w:rFonts w:ascii="Arial" w:hAnsi="Arial" w:cs="Arial"/>
        </w:rPr>
        <w:t>m the bank</w:t>
      </w:r>
      <w:r>
        <w:rPr>
          <w:rFonts w:ascii="Arial" w:hAnsi="Arial" w:cs="Arial"/>
        </w:rPr>
        <w:t xml:space="preserve"> regarding the </w:t>
      </w:r>
      <w:r w:rsidR="00C60BE6">
        <w:rPr>
          <w:rFonts w:ascii="Arial" w:hAnsi="Arial" w:cs="Arial"/>
        </w:rPr>
        <w:t>refinancing</w:t>
      </w:r>
      <w:r>
        <w:rPr>
          <w:rFonts w:ascii="Arial" w:hAnsi="Arial" w:cs="Arial"/>
        </w:rPr>
        <w:t xml:space="preserve"> and would then be </w:t>
      </w:r>
      <w:r w:rsidR="00E05BE8">
        <w:rPr>
          <w:rFonts w:ascii="Arial" w:hAnsi="Arial" w:cs="Arial"/>
        </w:rPr>
        <w:t>able to sign off</w:t>
      </w:r>
      <w:r>
        <w:rPr>
          <w:rFonts w:ascii="Arial" w:hAnsi="Arial" w:cs="Arial"/>
        </w:rPr>
        <w:t xml:space="preserve"> the accounts</w:t>
      </w:r>
      <w:r w:rsidR="00E05BE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draft had been seen and no issues were expected</w:t>
      </w:r>
      <w:r w:rsidR="00C60BE6">
        <w:rPr>
          <w:rFonts w:ascii="Arial" w:hAnsi="Arial" w:cs="Arial"/>
        </w:rPr>
        <w:t xml:space="preserve">. </w:t>
      </w:r>
      <w:r w:rsidR="00E05BE8">
        <w:rPr>
          <w:rFonts w:ascii="Arial" w:hAnsi="Arial" w:cs="Arial"/>
        </w:rPr>
        <w:t xml:space="preserve"> If there </w:t>
      </w:r>
      <w:r w:rsidR="00C60BE6">
        <w:rPr>
          <w:rFonts w:ascii="Arial" w:hAnsi="Arial" w:cs="Arial"/>
        </w:rPr>
        <w:t>wa</w:t>
      </w:r>
      <w:r w:rsidR="00E05BE8">
        <w:rPr>
          <w:rFonts w:ascii="Arial" w:hAnsi="Arial" w:cs="Arial"/>
        </w:rPr>
        <w:t xml:space="preserve">s </w:t>
      </w:r>
      <w:r w:rsidR="00C14FDA">
        <w:rPr>
          <w:rFonts w:ascii="Arial" w:hAnsi="Arial" w:cs="Arial"/>
        </w:rPr>
        <w:t>any change</w:t>
      </w:r>
      <w:r w:rsidR="00E05BE8">
        <w:rPr>
          <w:rFonts w:ascii="Arial" w:hAnsi="Arial" w:cs="Arial"/>
        </w:rPr>
        <w:t xml:space="preserve"> other than this </w:t>
      </w:r>
      <w:r w:rsidR="00C60BE6">
        <w:rPr>
          <w:rFonts w:ascii="Arial" w:hAnsi="Arial" w:cs="Arial"/>
        </w:rPr>
        <w:t>after</w:t>
      </w:r>
      <w:r w:rsidR="00E05BE8">
        <w:rPr>
          <w:rFonts w:ascii="Arial" w:hAnsi="Arial" w:cs="Arial"/>
        </w:rPr>
        <w:t xml:space="preserve"> Thursday </w:t>
      </w:r>
      <w:r w:rsidR="00C14FDA">
        <w:rPr>
          <w:rFonts w:ascii="Arial" w:hAnsi="Arial" w:cs="Arial"/>
        </w:rPr>
        <w:t>governors</w:t>
      </w:r>
      <w:r w:rsidR="00E05BE8">
        <w:rPr>
          <w:rFonts w:ascii="Arial" w:hAnsi="Arial" w:cs="Arial"/>
        </w:rPr>
        <w:t xml:space="preserve"> would be made aware immediately</w:t>
      </w:r>
      <w:r>
        <w:rPr>
          <w:rFonts w:ascii="Arial" w:hAnsi="Arial" w:cs="Arial"/>
        </w:rPr>
        <w:t xml:space="preserve"> for consideration and approval</w:t>
      </w:r>
      <w:r w:rsidR="00237F53">
        <w:rPr>
          <w:rFonts w:ascii="Arial" w:hAnsi="Arial" w:cs="Arial"/>
        </w:rPr>
        <w:t>.</w:t>
      </w:r>
    </w:p>
    <w:p w14:paraId="67C143E9" w14:textId="77777777" w:rsidR="00237F53" w:rsidRDefault="00237F53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44C8145F" w14:textId="2A2B90D5" w:rsidR="00C60BE6" w:rsidRDefault="00C60BE6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C60BE6">
        <w:rPr>
          <w:rFonts w:ascii="Arial" w:hAnsi="Arial" w:cs="Arial"/>
          <w:b/>
          <w:bCs/>
        </w:rPr>
        <w:t xml:space="preserve">Resolved </w:t>
      </w:r>
      <w:r>
        <w:rPr>
          <w:rFonts w:ascii="Arial" w:hAnsi="Arial" w:cs="Arial"/>
        </w:rPr>
        <w:t xml:space="preserve">that the accounts be recommended to the Board for </w:t>
      </w:r>
      <w:r w:rsidRPr="00C60BE6">
        <w:rPr>
          <w:rFonts w:ascii="Arial" w:hAnsi="Arial" w:cs="Arial"/>
          <w:b/>
          <w:bCs/>
        </w:rPr>
        <w:t>approval.</w:t>
      </w:r>
    </w:p>
    <w:p w14:paraId="3A9172FD" w14:textId="04D88992" w:rsidR="00237F53" w:rsidRDefault="004458F7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CE0EC0" w14:textId="4E9DF9C0" w:rsidR="004458F7" w:rsidRDefault="004458F7" w:rsidP="009B5047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Meeting closed at 5.25pm</w:t>
      </w:r>
    </w:p>
    <w:sectPr w:rsidR="004458F7" w:rsidSect="00096E9A">
      <w:headerReference w:type="even" r:id="rId10"/>
      <w:headerReference w:type="firs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00CF6" w14:textId="77777777" w:rsidR="00096E9A" w:rsidRDefault="00096E9A" w:rsidP="00A50E23">
      <w:pPr>
        <w:spacing w:after="0" w:line="240" w:lineRule="auto"/>
      </w:pPr>
      <w:r>
        <w:separator/>
      </w:r>
    </w:p>
  </w:endnote>
  <w:endnote w:type="continuationSeparator" w:id="0">
    <w:p w14:paraId="45AB8CD8" w14:textId="77777777" w:rsidR="00096E9A" w:rsidRDefault="00096E9A" w:rsidP="00A50E23">
      <w:pPr>
        <w:spacing w:after="0" w:line="240" w:lineRule="auto"/>
      </w:pPr>
      <w:r>
        <w:continuationSeparator/>
      </w:r>
    </w:p>
  </w:endnote>
  <w:endnote w:type="continuationNotice" w:id="1">
    <w:p w14:paraId="7ED76CE3" w14:textId="77777777" w:rsidR="00096E9A" w:rsidRDefault="00096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240D5" w14:textId="77777777" w:rsidR="00096E9A" w:rsidRDefault="00096E9A" w:rsidP="00A50E23">
      <w:pPr>
        <w:spacing w:after="0" w:line="240" w:lineRule="auto"/>
      </w:pPr>
      <w:r>
        <w:separator/>
      </w:r>
    </w:p>
  </w:footnote>
  <w:footnote w:type="continuationSeparator" w:id="0">
    <w:p w14:paraId="50B090D8" w14:textId="77777777" w:rsidR="00096E9A" w:rsidRDefault="00096E9A" w:rsidP="00A50E23">
      <w:pPr>
        <w:spacing w:after="0" w:line="240" w:lineRule="auto"/>
      </w:pPr>
      <w:r>
        <w:continuationSeparator/>
      </w:r>
    </w:p>
  </w:footnote>
  <w:footnote w:type="continuationNotice" w:id="1">
    <w:p w14:paraId="56A74648" w14:textId="77777777" w:rsidR="00096E9A" w:rsidRDefault="00096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87922" w14:textId="677FE6F9" w:rsidR="00A90F52" w:rsidRDefault="00460900">
    <w:pPr>
      <w:pStyle w:val="Header"/>
    </w:pPr>
    <w:r>
      <w:rPr>
        <w:noProof/>
      </w:rPr>
      <w:pict w14:anchorId="1279D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0792876" o:spid="_x0000_s1026" type="#_x0000_t136" style="position:absolute;margin-left:0;margin-top:0;width:397.7pt;height:238.6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2E5C" w14:textId="6248F69A" w:rsidR="00A90F52" w:rsidRDefault="00460900">
    <w:pPr>
      <w:pStyle w:val="Header"/>
    </w:pPr>
    <w:r>
      <w:rPr>
        <w:noProof/>
      </w:rPr>
      <w:pict w14:anchorId="7AF69F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0792875" o:spid="_x0000_s1025" type="#_x0000_t136" style="position:absolute;margin-left:0;margin-top:0;width:397.7pt;height:238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8DF"/>
    <w:multiLevelType w:val="hybridMultilevel"/>
    <w:tmpl w:val="0A22F6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06C26"/>
    <w:multiLevelType w:val="hybridMultilevel"/>
    <w:tmpl w:val="1BE23040"/>
    <w:lvl w:ilvl="0" w:tplc="5A8657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D700B"/>
    <w:multiLevelType w:val="multilevel"/>
    <w:tmpl w:val="8986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4DD1EC4"/>
    <w:multiLevelType w:val="hybridMultilevel"/>
    <w:tmpl w:val="174AED34"/>
    <w:lvl w:ilvl="0" w:tplc="50E24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015D8"/>
    <w:multiLevelType w:val="hybridMultilevel"/>
    <w:tmpl w:val="68B67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C6062"/>
    <w:multiLevelType w:val="hybridMultilevel"/>
    <w:tmpl w:val="D974BF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57C09"/>
    <w:multiLevelType w:val="hybridMultilevel"/>
    <w:tmpl w:val="817E59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A330CC"/>
    <w:multiLevelType w:val="hybridMultilevel"/>
    <w:tmpl w:val="E924B324"/>
    <w:lvl w:ilvl="0" w:tplc="51E2B0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905071"/>
    <w:multiLevelType w:val="hybridMultilevel"/>
    <w:tmpl w:val="7DDE32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9045B5"/>
    <w:multiLevelType w:val="hybridMultilevel"/>
    <w:tmpl w:val="EE9A23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B61CF6"/>
    <w:multiLevelType w:val="hybridMultilevel"/>
    <w:tmpl w:val="6A9E98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6F0A5A"/>
    <w:multiLevelType w:val="hybridMultilevel"/>
    <w:tmpl w:val="B7780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D2FCC"/>
    <w:multiLevelType w:val="hybridMultilevel"/>
    <w:tmpl w:val="E96ED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123EA2"/>
    <w:multiLevelType w:val="hybridMultilevel"/>
    <w:tmpl w:val="3356C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507B04"/>
    <w:multiLevelType w:val="hybridMultilevel"/>
    <w:tmpl w:val="050022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9D5F95"/>
    <w:multiLevelType w:val="hybridMultilevel"/>
    <w:tmpl w:val="415CF7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407E72"/>
    <w:multiLevelType w:val="hybridMultilevel"/>
    <w:tmpl w:val="10A85B4A"/>
    <w:lvl w:ilvl="0" w:tplc="F6A4BA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CA2733"/>
    <w:multiLevelType w:val="hybridMultilevel"/>
    <w:tmpl w:val="1A4ACC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40EBE"/>
    <w:multiLevelType w:val="hybridMultilevel"/>
    <w:tmpl w:val="59081D12"/>
    <w:lvl w:ilvl="0" w:tplc="A202A1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A519B1"/>
    <w:multiLevelType w:val="hybridMultilevel"/>
    <w:tmpl w:val="C3424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E669D1"/>
    <w:multiLevelType w:val="hybridMultilevel"/>
    <w:tmpl w:val="7BC2334C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57E0A8D"/>
    <w:multiLevelType w:val="hybridMultilevel"/>
    <w:tmpl w:val="E7D8FA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245A07"/>
    <w:multiLevelType w:val="hybridMultilevel"/>
    <w:tmpl w:val="0F7452C4"/>
    <w:lvl w:ilvl="0" w:tplc="528E6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3B436D"/>
    <w:multiLevelType w:val="hybridMultilevel"/>
    <w:tmpl w:val="4F2236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967B61"/>
    <w:multiLevelType w:val="hybridMultilevel"/>
    <w:tmpl w:val="9774AAB2"/>
    <w:lvl w:ilvl="0" w:tplc="4B30CB0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B244997"/>
    <w:multiLevelType w:val="hybridMultilevel"/>
    <w:tmpl w:val="B5DC4982"/>
    <w:lvl w:ilvl="0" w:tplc="0B984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DD148F"/>
    <w:multiLevelType w:val="hybridMultilevel"/>
    <w:tmpl w:val="E78CA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5039F"/>
    <w:multiLevelType w:val="hybridMultilevel"/>
    <w:tmpl w:val="94BC5A0C"/>
    <w:lvl w:ilvl="0" w:tplc="FB908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2B7ECB"/>
    <w:multiLevelType w:val="hybridMultilevel"/>
    <w:tmpl w:val="A1CED680"/>
    <w:lvl w:ilvl="0" w:tplc="49C0DEB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1DE1076"/>
    <w:multiLevelType w:val="hybridMultilevel"/>
    <w:tmpl w:val="5CB85BF0"/>
    <w:lvl w:ilvl="0" w:tplc="B3E4A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6A0B6E"/>
    <w:multiLevelType w:val="hybridMultilevel"/>
    <w:tmpl w:val="9D5EC10C"/>
    <w:lvl w:ilvl="0" w:tplc="D47662AA">
      <w:start w:val="21"/>
      <w:numFmt w:val="bullet"/>
      <w:lvlText w:val="-"/>
      <w:lvlJc w:val="left"/>
      <w:pPr>
        <w:ind w:left="46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 w15:restartNumberingAfterBreak="0">
    <w:nsid w:val="76A8574C"/>
    <w:multiLevelType w:val="hybridMultilevel"/>
    <w:tmpl w:val="0AE2E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B495F"/>
    <w:multiLevelType w:val="hybridMultilevel"/>
    <w:tmpl w:val="FA74DD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A02DAC"/>
    <w:multiLevelType w:val="hybridMultilevel"/>
    <w:tmpl w:val="99D4E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212EA4"/>
    <w:multiLevelType w:val="hybridMultilevel"/>
    <w:tmpl w:val="FA76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19"/>
  </w:num>
  <w:num w:numId="5">
    <w:abstractNumId w:val="17"/>
  </w:num>
  <w:num w:numId="6">
    <w:abstractNumId w:val="23"/>
  </w:num>
  <w:num w:numId="7">
    <w:abstractNumId w:val="14"/>
  </w:num>
  <w:num w:numId="8">
    <w:abstractNumId w:val="34"/>
  </w:num>
  <w:num w:numId="9">
    <w:abstractNumId w:val="7"/>
  </w:num>
  <w:num w:numId="10">
    <w:abstractNumId w:val="22"/>
  </w:num>
  <w:num w:numId="11">
    <w:abstractNumId w:val="1"/>
  </w:num>
  <w:num w:numId="12">
    <w:abstractNumId w:val="3"/>
  </w:num>
  <w:num w:numId="13">
    <w:abstractNumId w:val="18"/>
  </w:num>
  <w:num w:numId="14">
    <w:abstractNumId w:val="10"/>
  </w:num>
  <w:num w:numId="15">
    <w:abstractNumId w:val="24"/>
  </w:num>
  <w:num w:numId="16">
    <w:abstractNumId w:val="20"/>
  </w:num>
  <w:num w:numId="17">
    <w:abstractNumId w:val="8"/>
  </w:num>
  <w:num w:numId="18">
    <w:abstractNumId w:val="9"/>
  </w:num>
  <w:num w:numId="19">
    <w:abstractNumId w:val="13"/>
  </w:num>
  <w:num w:numId="20">
    <w:abstractNumId w:val="15"/>
  </w:num>
  <w:num w:numId="21">
    <w:abstractNumId w:val="32"/>
  </w:num>
  <w:num w:numId="22">
    <w:abstractNumId w:val="6"/>
  </w:num>
  <w:num w:numId="23">
    <w:abstractNumId w:val="33"/>
  </w:num>
  <w:num w:numId="24">
    <w:abstractNumId w:val="5"/>
  </w:num>
  <w:num w:numId="25">
    <w:abstractNumId w:val="21"/>
  </w:num>
  <w:num w:numId="26">
    <w:abstractNumId w:val="29"/>
  </w:num>
  <w:num w:numId="27">
    <w:abstractNumId w:val="2"/>
  </w:num>
  <w:num w:numId="28">
    <w:abstractNumId w:val="12"/>
  </w:num>
  <w:num w:numId="29">
    <w:abstractNumId w:val="28"/>
  </w:num>
  <w:num w:numId="30">
    <w:abstractNumId w:val="25"/>
  </w:num>
  <w:num w:numId="31">
    <w:abstractNumId w:val="16"/>
  </w:num>
  <w:num w:numId="32">
    <w:abstractNumId w:val="27"/>
  </w:num>
  <w:num w:numId="33">
    <w:abstractNumId w:val="4"/>
  </w:num>
  <w:num w:numId="34">
    <w:abstractNumId w:val="2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31"/>
    <w:rsid w:val="00005DE1"/>
    <w:rsid w:val="000062B4"/>
    <w:rsid w:val="00007E58"/>
    <w:rsid w:val="00014054"/>
    <w:rsid w:val="00016318"/>
    <w:rsid w:val="0003208F"/>
    <w:rsid w:val="000378AA"/>
    <w:rsid w:val="00046972"/>
    <w:rsid w:val="000507E7"/>
    <w:rsid w:val="00057C41"/>
    <w:rsid w:val="000617AD"/>
    <w:rsid w:val="0006216E"/>
    <w:rsid w:val="00066736"/>
    <w:rsid w:val="00073FAE"/>
    <w:rsid w:val="00077D4E"/>
    <w:rsid w:val="00081566"/>
    <w:rsid w:val="00084487"/>
    <w:rsid w:val="00085848"/>
    <w:rsid w:val="00092E3A"/>
    <w:rsid w:val="00093858"/>
    <w:rsid w:val="00096E9A"/>
    <w:rsid w:val="000A4249"/>
    <w:rsid w:val="000A4F54"/>
    <w:rsid w:val="000A53E3"/>
    <w:rsid w:val="000A5673"/>
    <w:rsid w:val="000A6BE8"/>
    <w:rsid w:val="000B1DF5"/>
    <w:rsid w:val="000B2FC2"/>
    <w:rsid w:val="000B32CF"/>
    <w:rsid w:val="000B6407"/>
    <w:rsid w:val="000B7ADE"/>
    <w:rsid w:val="000C66CC"/>
    <w:rsid w:val="000D3512"/>
    <w:rsid w:val="000E1CA6"/>
    <w:rsid w:val="000F1DCE"/>
    <w:rsid w:val="000F3D35"/>
    <w:rsid w:val="001013DE"/>
    <w:rsid w:val="00120614"/>
    <w:rsid w:val="0012595E"/>
    <w:rsid w:val="001301F5"/>
    <w:rsid w:val="001302CE"/>
    <w:rsid w:val="00137D5B"/>
    <w:rsid w:val="0014082D"/>
    <w:rsid w:val="00141FBC"/>
    <w:rsid w:val="00142106"/>
    <w:rsid w:val="00147AAA"/>
    <w:rsid w:val="00154396"/>
    <w:rsid w:val="00154FCF"/>
    <w:rsid w:val="00155205"/>
    <w:rsid w:val="001609C7"/>
    <w:rsid w:val="00173833"/>
    <w:rsid w:val="00176457"/>
    <w:rsid w:val="00184ABF"/>
    <w:rsid w:val="001876EE"/>
    <w:rsid w:val="001917CD"/>
    <w:rsid w:val="001A0499"/>
    <w:rsid w:val="001A0967"/>
    <w:rsid w:val="001A7842"/>
    <w:rsid w:val="001B16C1"/>
    <w:rsid w:val="001E2784"/>
    <w:rsid w:val="001E2BC4"/>
    <w:rsid w:val="001E7A55"/>
    <w:rsid w:val="001F1530"/>
    <w:rsid w:val="0020136C"/>
    <w:rsid w:val="00202329"/>
    <w:rsid w:val="00205C46"/>
    <w:rsid w:val="00207CE7"/>
    <w:rsid w:val="00223188"/>
    <w:rsid w:val="00233CE5"/>
    <w:rsid w:val="00234133"/>
    <w:rsid w:val="00237F53"/>
    <w:rsid w:val="00245258"/>
    <w:rsid w:val="00245E99"/>
    <w:rsid w:val="002503D8"/>
    <w:rsid w:val="0025690B"/>
    <w:rsid w:val="00261EC5"/>
    <w:rsid w:val="002750E3"/>
    <w:rsid w:val="0028115A"/>
    <w:rsid w:val="00286C59"/>
    <w:rsid w:val="00294786"/>
    <w:rsid w:val="002A0420"/>
    <w:rsid w:val="002A6B5A"/>
    <w:rsid w:val="002A6E05"/>
    <w:rsid w:val="002B1141"/>
    <w:rsid w:val="002B7955"/>
    <w:rsid w:val="002C0516"/>
    <w:rsid w:val="002E01E9"/>
    <w:rsid w:val="002E28D6"/>
    <w:rsid w:val="002F161D"/>
    <w:rsid w:val="003118BA"/>
    <w:rsid w:val="00320D03"/>
    <w:rsid w:val="00320EF5"/>
    <w:rsid w:val="00320F47"/>
    <w:rsid w:val="00322319"/>
    <w:rsid w:val="00323AF7"/>
    <w:rsid w:val="0032558C"/>
    <w:rsid w:val="00327297"/>
    <w:rsid w:val="003353DF"/>
    <w:rsid w:val="00336B82"/>
    <w:rsid w:val="00373049"/>
    <w:rsid w:val="00375D73"/>
    <w:rsid w:val="00383342"/>
    <w:rsid w:val="00384500"/>
    <w:rsid w:val="00390C9A"/>
    <w:rsid w:val="00392D2B"/>
    <w:rsid w:val="003A3670"/>
    <w:rsid w:val="003A4238"/>
    <w:rsid w:val="003A433A"/>
    <w:rsid w:val="003A5EEC"/>
    <w:rsid w:val="003B3A2F"/>
    <w:rsid w:val="003B50BA"/>
    <w:rsid w:val="003B566B"/>
    <w:rsid w:val="003D15A8"/>
    <w:rsid w:val="003D5B19"/>
    <w:rsid w:val="003D7E63"/>
    <w:rsid w:val="003F5EAE"/>
    <w:rsid w:val="003F7EBC"/>
    <w:rsid w:val="004012DB"/>
    <w:rsid w:val="00403675"/>
    <w:rsid w:val="0041593B"/>
    <w:rsid w:val="00422FA9"/>
    <w:rsid w:val="004262D1"/>
    <w:rsid w:val="004433F7"/>
    <w:rsid w:val="004458F7"/>
    <w:rsid w:val="00451085"/>
    <w:rsid w:val="004526FD"/>
    <w:rsid w:val="00456053"/>
    <w:rsid w:val="0046061E"/>
    <w:rsid w:val="00460900"/>
    <w:rsid w:val="0046164D"/>
    <w:rsid w:val="00464BFB"/>
    <w:rsid w:val="0047265B"/>
    <w:rsid w:val="00476445"/>
    <w:rsid w:val="0047735A"/>
    <w:rsid w:val="004958DC"/>
    <w:rsid w:val="00497758"/>
    <w:rsid w:val="004A0992"/>
    <w:rsid w:val="004A2E7F"/>
    <w:rsid w:val="004A78E9"/>
    <w:rsid w:val="004B403B"/>
    <w:rsid w:val="004C5196"/>
    <w:rsid w:val="004E2B5A"/>
    <w:rsid w:val="004E4A97"/>
    <w:rsid w:val="004E5DA8"/>
    <w:rsid w:val="004F3166"/>
    <w:rsid w:val="004F5533"/>
    <w:rsid w:val="005018E6"/>
    <w:rsid w:val="0050477E"/>
    <w:rsid w:val="00504A2E"/>
    <w:rsid w:val="00506939"/>
    <w:rsid w:val="005152E1"/>
    <w:rsid w:val="005300E4"/>
    <w:rsid w:val="00537D8A"/>
    <w:rsid w:val="00546645"/>
    <w:rsid w:val="00551E38"/>
    <w:rsid w:val="00555AB9"/>
    <w:rsid w:val="00564014"/>
    <w:rsid w:val="005850D6"/>
    <w:rsid w:val="005A310A"/>
    <w:rsid w:val="005A789E"/>
    <w:rsid w:val="005A7BCF"/>
    <w:rsid w:val="005B0E12"/>
    <w:rsid w:val="005B1551"/>
    <w:rsid w:val="005B7C54"/>
    <w:rsid w:val="005C407F"/>
    <w:rsid w:val="005D1D02"/>
    <w:rsid w:val="005F09DE"/>
    <w:rsid w:val="00600D6B"/>
    <w:rsid w:val="00607EDA"/>
    <w:rsid w:val="006203F7"/>
    <w:rsid w:val="006237B6"/>
    <w:rsid w:val="006314F1"/>
    <w:rsid w:val="0063186B"/>
    <w:rsid w:val="00632848"/>
    <w:rsid w:val="006334E8"/>
    <w:rsid w:val="0064103C"/>
    <w:rsid w:val="006539A6"/>
    <w:rsid w:val="006705E9"/>
    <w:rsid w:val="00676F4E"/>
    <w:rsid w:val="006820E0"/>
    <w:rsid w:val="006840ED"/>
    <w:rsid w:val="00693523"/>
    <w:rsid w:val="006962A3"/>
    <w:rsid w:val="006A1734"/>
    <w:rsid w:val="006A4757"/>
    <w:rsid w:val="006B1CD8"/>
    <w:rsid w:val="006B54AA"/>
    <w:rsid w:val="006C1049"/>
    <w:rsid w:val="006C6B03"/>
    <w:rsid w:val="006D17CE"/>
    <w:rsid w:val="006D3A77"/>
    <w:rsid w:val="006E49A2"/>
    <w:rsid w:val="006F1488"/>
    <w:rsid w:val="006F5425"/>
    <w:rsid w:val="00711959"/>
    <w:rsid w:val="0072474A"/>
    <w:rsid w:val="00727041"/>
    <w:rsid w:val="00734AEB"/>
    <w:rsid w:val="0074110B"/>
    <w:rsid w:val="00742687"/>
    <w:rsid w:val="00745BDB"/>
    <w:rsid w:val="00761E27"/>
    <w:rsid w:val="007700C0"/>
    <w:rsid w:val="00771DAC"/>
    <w:rsid w:val="00785819"/>
    <w:rsid w:val="007920EA"/>
    <w:rsid w:val="007936C9"/>
    <w:rsid w:val="007A05F4"/>
    <w:rsid w:val="007B00F5"/>
    <w:rsid w:val="007B71AC"/>
    <w:rsid w:val="007C7342"/>
    <w:rsid w:val="007E6CD5"/>
    <w:rsid w:val="00806B4B"/>
    <w:rsid w:val="008138A1"/>
    <w:rsid w:val="008206F8"/>
    <w:rsid w:val="00827234"/>
    <w:rsid w:val="008348AE"/>
    <w:rsid w:val="008437BD"/>
    <w:rsid w:val="0085236B"/>
    <w:rsid w:val="00852449"/>
    <w:rsid w:val="0085431A"/>
    <w:rsid w:val="00854785"/>
    <w:rsid w:val="008739DC"/>
    <w:rsid w:val="00873E01"/>
    <w:rsid w:val="008857E5"/>
    <w:rsid w:val="008878E6"/>
    <w:rsid w:val="00894B86"/>
    <w:rsid w:val="00895079"/>
    <w:rsid w:val="008A0A26"/>
    <w:rsid w:val="008B29B4"/>
    <w:rsid w:val="008B4AF9"/>
    <w:rsid w:val="008B66A9"/>
    <w:rsid w:val="008B7E7C"/>
    <w:rsid w:val="008C4EEA"/>
    <w:rsid w:val="008C7DCD"/>
    <w:rsid w:val="008D3227"/>
    <w:rsid w:val="008E3E7E"/>
    <w:rsid w:val="008E54DA"/>
    <w:rsid w:val="008E69C9"/>
    <w:rsid w:val="008F1EB0"/>
    <w:rsid w:val="009037BC"/>
    <w:rsid w:val="009039D8"/>
    <w:rsid w:val="00904202"/>
    <w:rsid w:val="00905E8E"/>
    <w:rsid w:val="009077AA"/>
    <w:rsid w:val="00911018"/>
    <w:rsid w:val="0091398A"/>
    <w:rsid w:val="00917648"/>
    <w:rsid w:val="009327D0"/>
    <w:rsid w:val="00934EC1"/>
    <w:rsid w:val="009400CE"/>
    <w:rsid w:val="00950453"/>
    <w:rsid w:val="00953216"/>
    <w:rsid w:val="00953C49"/>
    <w:rsid w:val="00964FD6"/>
    <w:rsid w:val="0096708C"/>
    <w:rsid w:val="00967BA1"/>
    <w:rsid w:val="00984024"/>
    <w:rsid w:val="009868AE"/>
    <w:rsid w:val="00992BB2"/>
    <w:rsid w:val="00996CE8"/>
    <w:rsid w:val="009A5606"/>
    <w:rsid w:val="009B08FD"/>
    <w:rsid w:val="009B4C73"/>
    <w:rsid w:val="009B5047"/>
    <w:rsid w:val="009C10E7"/>
    <w:rsid w:val="009C3BC2"/>
    <w:rsid w:val="009D3890"/>
    <w:rsid w:val="009E3DEC"/>
    <w:rsid w:val="009F4987"/>
    <w:rsid w:val="009F5331"/>
    <w:rsid w:val="00A04B94"/>
    <w:rsid w:val="00A04C46"/>
    <w:rsid w:val="00A11AE6"/>
    <w:rsid w:val="00A31D8F"/>
    <w:rsid w:val="00A36B1C"/>
    <w:rsid w:val="00A46780"/>
    <w:rsid w:val="00A50E23"/>
    <w:rsid w:val="00A52F75"/>
    <w:rsid w:val="00A57695"/>
    <w:rsid w:val="00A60140"/>
    <w:rsid w:val="00A65F6F"/>
    <w:rsid w:val="00A6683F"/>
    <w:rsid w:val="00A673C1"/>
    <w:rsid w:val="00A67E9E"/>
    <w:rsid w:val="00A87A26"/>
    <w:rsid w:val="00A90B84"/>
    <w:rsid w:val="00A90C11"/>
    <w:rsid w:val="00A90F52"/>
    <w:rsid w:val="00A91D8E"/>
    <w:rsid w:val="00A96FFB"/>
    <w:rsid w:val="00AA34ED"/>
    <w:rsid w:val="00AB7361"/>
    <w:rsid w:val="00AC127B"/>
    <w:rsid w:val="00AC299C"/>
    <w:rsid w:val="00AD6538"/>
    <w:rsid w:val="00AD696A"/>
    <w:rsid w:val="00AD6AE0"/>
    <w:rsid w:val="00AE3709"/>
    <w:rsid w:val="00B01E21"/>
    <w:rsid w:val="00B0324B"/>
    <w:rsid w:val="00B140A5"/>
    <w:rsid w:val="00B22835"/>
    <w:rsid w:val="00B4465D"/>
    <w:rsid w:val="00B554F2"/>
    <w:rsid w:val="00B6392F"/>
    <w:rsid w:val="00B64FBB"/>
    <w:rsid w:val="00B7597F"/>
    <w:rsid w:val="00B82BAF"/>
    <w:rsid w:val="00B85D73"/>
    <w:rsid w:val="00B916CA"/>
    <w:rsid w:val="00B925F2"/>
    <w:rsid w:val="00B94692"/>
    <w:rsid w:val="00B951BC"/>
    <w:rsid w:val="00BA00FE"/>
    <w:rsid w:val="00BB1C33"/>
    <w:rsid w:val="00BB3AC3"/>
    <w:rsid w:val="00BC258F"/>
    <w:rsid w:val="00BD06B2"/>
    <w:rsid w:val="00BD2491"/>
    <w:rsid w:val="00BE16D8"/>
    <w:rsid w:val="00C043E1"/>
    <w:rsid w:val="00C11EF3"/>
    <w:rsid w:val="00C14FDA"/>
    <w:rsid w:val="00C15BA8"/>
    <w:rsid w:val="00C163D0"/>
    <w:rsid w:val="00C175B5"/>
    <w:rsid w:val="00C21650"/>
    <w:rsid w:val="00C21C0B"/>
    <w:rsid w:val="00C24F2C"/>
    <w:rsid w:val="00C27C64"/>
    <w:rsid w:val="00C30523"/>
    <w:rsid w:val="00C334D5"/>
    <w:rsid w:val="00C42F91"/>
    <w:rsid w:val="00C47ECD"/>
    <w:rsid w:val="00C528E7"/>
    <w:rsid w:val="00C5645D"/>
    <w:rsid w:val="00C602E1"/>
    <w:rsid w:val="00C60BE6"/>
    <w:rsid w:val="00C6756F"/>
    <w:rsid w:val="00C7064E"/>
    <w:rsid w:val="00C714AA"/>
    <w:rsid w:val="00C74B57"/>
    <w:rsid w:val="00C74DD2"/>
    <w:rsid w:val="00C90293"/>
    <w:rsid w:val="00C931BD"/>
    <w:rsid w:val="00C934EE"/>
    <w:rsid w:val="00C95A7E"/>
    <w:rsid w:val="00C97168"/>
    <w:rsid w:val="00CA04CF"/>
    <w:rsid w:val="00CC58B8"/>
    <w:rsid w:val="00CC7B4E"/>
    <w:rsid w:val="00CE5C94"/>
    <w:rsid w:val="00CF33BE"/>
    <w:rsid w:val="00CF44D2"/>
    <w:rsid w:val="00CF4531"/>
    <w:rsid w:val="00D05A46"/>
    <w:rsid w:val="00D157F2"/>
    <w:rsid w:val="00D25068"/>
    <w:rsid w:val="00D26A46"/>
    <w:rsid w:val="00D30C89"/>
    <w:rsid w:val="00D3105C"/>
    <w:rsid w:val="00D32C55"/>
    <w:rsid w:val="00D4085E"/>
    <w:rsid w:val="00D42178"/>
    <w:rsid w:val="00D440F3"/>
    <w:rsid w:val="00D51AAC"/>
    <w:rsid w:val="00D803BD"/>
    <w:rsid w:val="00D8082A"/>
    <w:rsid w:val="00D85EAB"/>
    <w:rsid w:val="00D877F5"/>
    <w:rsid w:val="00D912DD"/>
    <w:rsid w:val="00D93806"/>
    <w:rsid w:val="00D93812"/>
    <w:rsid w:val="00D94615"/>
    <w:rsid w:val="00D968CE"/>
    <w:rsid w:val="00D97531"/>
    <w:rsid w:val="00DA0EB7"/>
    <w:rsid w:val="00DB077B"/>
    <w:rsid w:val="00DD0EE2"/>
    <w:rsid w:val="00DD1ADA"/>
    <w:rsid w:val="00DD2CC9"/>
    <w:rsid w:val="00DD4D77"/>
    <w:rsid w:val="00DE6863"/>
    <w:rsid w:val="00E02554"/>
    <w:rsid w:val="00E05BE8"/>
    <w:rsid w:val="00E125F2"/>
    <w:rsid w:val="00E1284A"/>
    <w:rsid w:val="00E12E9F"/>
    <w:rsid w:val="00E13048"/>
    <w:rsid w:val="00E1399E"/>
    <w:rsid w:val="00E17720"/>
    <w:rsid w:val="00E20773"/>
    <w:rsid w:val="00E34AF3"/>
    <w:rsid w:val="00E37B9F"/>
    <w:rsid w:val="00E43DC5"/>
    <w:rsid w:val="00E43E4B"/>
    <w:rsid w:val="00E52036"/>
    <w:rsid w:val="00E55EA0"/>
    <w:rsid w:val="00E66064"/>
    <w:rsid w:val="00E8639E"/>
    <w:rsid w:val="00EA1DC4"/>
    <w:rsid w:val="00EB4915"/>
    <w:rsid w:val="00EB78BC"/>
    <w:rsid w:val="00EB78DE"/>
    <w:rsid w:val="00EC2BEB"/>
    <w:rsid w:val="00EC4E71"/>
    <w:rsid w:val="00EE2C09"/>
    <w:rsid w:val="00EE5E91"/>
    <w:rsid w:val="00EF237A"/>
    <w:rsid w:val="00EF66F1"/>
    <w:rsid w:val="00F025AD"/>
    <w:rsid w:val="00F04406"/>
    <w:rsid w:val="00F14002"/>
    <w:rsid w:val="00F22A01"/>
    <w:rsid w:val="00F26A8C"/>
    <w:rsid w:val="00F35CEF"/>
    <w:rsid w:val="00F41692"/>
    <w:rsid w:val="00F44DB9"/>
    <w:rsid w:val="00F50A7B"/>
    <w:rsid w:val="00F50CAF"/>
    <w:rsid w:val="00F52A96"/>
    <w:rsid w:val="00F62716"/>
    <w:rsid w:val="00F635F6"/>
    <w:rsid w:val="00F64928"/>
    <w:rsid w:val="00F66534"/>
    <w:rsid w:val="00F66743"/>
    <w:rsid w:val="00F66774"/>
    <w:rsid w:val="00F67C08"/>
    <w:rsid w:val="00F7201D"/>
    <w:rsid w:val="00F77AE1"/>
    <w:rsid w:val="00F80092"/>
    <w:rsid w:val="00F95E66"/>
    <w:rsid w:val="00F97857"/>
    <w:rsid w:val="00FA42A6"/>
    <w:rsid w:val="00FA7CD3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85943"/>
  <w15:chartTrackingRefBased/>
  <w15:docId w15:val="{278A8501-DB57-46DE-82E0-9AA8371C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E23"/>
  </w:style>
  <w:style w:type="paragraph" w:styleId="Footer">
    <w:name w:val="footer"/>
    <w:basedOn w:val="Normal"/>
    <w:link w:val="FooterChar"/>
    <w:uiPriority w:val="99"/>
    <w:unhideWhenUsed/>
    <w:rsid w:val="00A50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E23"/>
  </w:style>
  <w:style w:type="paragraph" w:customStyle="1" w:styleId="Body">
    <w:name w:val="Body"/>
    <w:rsid w:val="00AB73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Revision">
    <w:name w:val="Revision"/>
    <w:hidden/>
    <w:uiPriority w:val="99"/>
    <w:semiHidden/>
    <w:rsid w:val="009D38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E1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8D3227"/>
  </w:style>
  <w:style w:type="paragraph" w:customStyle="1" w:styleId="paragraph">
    <w:name w:val="paragraph"/>
    <w:basedOn w:val="Normal"/>
    <w:rsid w:val="00C9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931BD"/>
  </w:style>
  <w:style w:type="character" w:customStyle="1" w:styleId="eop">
    <w:name w:val="eop"/>
    <w:basedOn w:val="DefaultParagraphFont"/>
    <w:rsid w:val="00C931BD"/>
  </w:style>
  <w:style w:type="character" w:customStyle="1" w:styleId="fontstyle01">
    <w:name w:val="fontstyle01"/>
    <w:basedOn w:val="DefaultParagraphFont"/>
    <w:rsid w:val="00A6683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3147F4512024A87446B218DB05FDC" ma:contentTypeVersion="6" ma:contentTypeDescription="Create a new document." ma:contentTypeScope="" ma:versionID="e3d7e471864b23ee067b264e0359e458">
  <xsd:schema xmlns:xsd="http://www.w3.org/2001/XMLSchema" xmlns:xs="http://www.w3.org/2001/XMLSchema" xmlns:p="http://schemas.microsoft.com/office/2006/metadata/properties" xmlns:ns3="cc78d290-afb7-4c65-82a3-6c9ffdb20b3d" targetNamespace="http://schemas.microsoft.com/office/2006/metadata/properties" ma:root="true" ma:fieldsID="44e109f4fd28980faa9b91d5456336f2" ns3:_="">
    <xsd:import namespace="cc78d290-afb7-4c65-82a3-6c9ffdb20b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8d290-afb7-4c65-82a3-6c9ffdb2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78d290-afb7-4c65-82a3-6c9ffdb20b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80C33-2489-4A1D-B2AF-1D2593761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8d290-afb7-4c65-82a3-6c9ffdb20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63195-A2CB-467C-9AC8-BA54C46A004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cc78d290-afb7-4c65-82a3-6c9ffdb20b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5AA224-7069-4BC5-89DE-2F3139741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9450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Moulton College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Hulley</dc:creator>
  <cp:keywords/>
  <dc:description/>
  <cp:lastModifiedBy>Susan Titmuss</cp:lastModifiedBy>
  <cp:revision>2</cp:revision>
  <dcterms:created xsi:type="dcterms:W3CDTF">2024-06-14T16:06:00Z</dcterms:created>
  <dcterms:modified xsi:type="dcterms:W3CDTF">2024-06-14T16:06:00Z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0x010100F063147F4512024A87446B218DB05FDC</vt:lpwstr>
  </property>
</Properties>
</file>